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  <w:bookmarkStart w:id="0" w:name="_GoBack"/>
      <w:bookmarkEnd w:id="0"/>
    </w:p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</w:p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</w:p>
    <w:p w:rsidR="00815271" w:rsidRDefault="00022651" w:rsidP="00A96DD0">
      <w:pPr>
        <w:tabs>
          <w:tab w:val="left" w:pos="4755"/>
          <w:tab w:val="center" w:pos="5040"/>
        </w:tabs>
        <w:ind w:left="-360" w:right="-360"/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6F7AC60F" wp14:editId="540D128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57700" cy="507009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271">
        <w:rPr>
          <w:rFonts w:ascii="Calibri" w:eastAsia="Calibri" w:hAnsi="Calibri" w:cs="Times New Roman"/>
          <w:b/>
          <w:color w:val="E36C0A"/>
          <w:sz w:val="40"/>
          <w:szCs w:val="40"/>
        </w:rPr>
        <w:t>Synching your Mobile Devices</w:t>
      </w:r>
    </w:p>
    <w:p w:rsidR="00A96DD0" w:rsidRDefault="00A96DD0" w:rsidP="002E7740">
      <w:pPr>
        <w:jc w:val="center"/>
      </w:pPr>
    </w:p>
    <w:p w:rsidR="00ED4B45" w:rsidRDefault="00ED4B45" w:rsidP="00815271">
      <w:r>
        <w:t>With your TCEC issued SurveyAnalytics.com account and devices loaded with the SurveyPocket app, you can collect data anytime and anywhere, even without an Internet connection.  However, this</w:t>
      </w:r>
      <w:r w:rsidR="00815271" w:rsidRPr="00815271">
        <w:t xml:space="preserve"> require</w:t>
      </w:r>
      <w:r>
        <w:t>s</w:t>
      </w:r>
      <w:r w:rsidR="00815271" w:rsidRPr="00815271">
        <w:t xml:space="preserve"> communicat</w:t>
      </w:r>
      <w:r>
        <w:t>ion between your devices and your</w:t>
      </w:r>
      <w:r w:rsidR="00815271" w:rsidRPr="00815271">
        <w:t xml:space="preserve"> SurveyAnlytics.com</w:t>
      </w:r>
      <w:r>
        <w:t xml:space="preserve"> account</w:t>
      </w:r>
      <w:r w:rsidR="00815271" w:rsidRPr="00815271">
        <w:t>. The way in which these two systems communicate is through a process called “Synch</w:t>
      </w:r>
      <w:r>
        <w:t>ronize.</w:t>
      </w:r>
      <w:r w:rsidR="00815271" w:rsidRPr="00815271">
        <w:t>”</w:t>
      </w:r>
      <w:r>
        <w:t xml:space="preserve"> </w:t>
      </w:r>
    </w:p>
    <w:p w:rsidR="00ED4B45" w:rsidRDefault="00ED4B45" w:rsidP="00815271"/>
    <w:p w:rsidR="00815271" w:rsidRPr="00815271" w:rsidRDefault="00ED4B45" w:rsidP="002464F9">
      <w:pPr>
        <w:spacing w:after="120" w:line="23" w:lineRule="atLeast"/>
        <w:ind w:left="360"/>
      </w:pPr>
      <w:r>
        <w:t>You’ll</w:t>
      </w:r>
      <w:r w:rsidR="00815271" w:rsidRPr="00815271">
        <w:t xml:space="preserve"> want to </w:t>
      </w:r>
      <w:r w:rsidR="00C30104">
        <w:t xml:space="preserve">synchronize or </w:t>
      </w:r>
      <w:r w:rsidR="00815271" w:rsidRPr="00815271">
        <w:t>sync</w:t>
      </w:r>
      <w:r w:rsidR="00C30104">
        <w:t>h</w:t>
      </w:r>
      <w:r w:rsidR="00815271" w:rsidRPr="00815271">
        <w:t xml:space="preserve"> your devices </w:t>
      </w:r>
      <w:r>
        <w:t>each time</w:t>
      </w:r>
      <w:r w:rsidR="00815271" w:rsidRPr="00815271">
        <w:t xml:space="preserve"> you:</w:t>
      </w:r>
    </w:p>
    <w:p w:rsidR="00815271" w:rsidRPr="00815271" w:rsidRDefault="002B1E97" w:rsidP="002464F9">
      <w:pPr>
        <w:pStyle w:val="ListParagraph"/>
        <w:numPr>
          <w:ilvl w:val="0"/>
          <w:numId w:val="14"/>
        </w:numPr>
        <w:spacing w:after="120" w:line="23" w:lineRule="atLeast"/>
        <w:ind w:left="1080"/>
      </w:pPr>
      <w:hyperlink r:id="rId10" w:history="1">
        <w:r w:rsidR="00ED4B45" w:rsidRPr="00CC2623">
          <w:rPr>
            <w:rStyle w:val="Hyperlink"/>
          </w:rPr>
          <w:t>create or e</w:t>
        </w:r>
        <w:r w:rsidR="00815271" w:rsidRPr="00CC2623">
          <w:rPr>
            <w:rStyle w:val="Hyperlink"/>
          </w:rPr>
          <w:t>dit survey</w:t>
        </w:r>
        <w:r w:rsidR="00ED4B45" w:rsidRPr="00CC2623">
          <w:rPr>
            <w:rStyle w:val="Hyperlink"/>
          </w:rPr>
          <w:t>s</w:t>
        </w:r>
      </w:hyperlink>
      <w:r w:rsidR="00ED4B45">
        <w:t xml:space="preserve"> </w:t>
      </w:r>
    </w:p>
    <w:p w:rsidR="00815271" w:rsidRPr="00815271" w:rsidRDefault="002B1E97" w:rsidP="002464F9">
      <w:pPr>
        <w:numPr>
          <w:ilvl w:val="0"/>
          <w:numId w:val="14"/>
        </w:numPr>
        <w:spacing w:after="120" w:line="23" w:lineRule="atLeast"/>
        <w:ind w:left="1080"/>
      </w:pPr>
      <w:hyperlink r:id="rId11" w:history="1">
        <w:r w:rsidR="00815271" w:rsidRPr="00CC2623">
          <w:rPr>
            <w:rStyle w:val="Hyperlink"/>
          </w:rPr>
          <w:t xml:space="preserve">edit </w:t>
        </w:r>
        <w:r w:rsidR="00ED4B45" w:rsidRPr="00CC2623">
          <w:rPr>
            <w:rStyle w:val="Hyperlink"/>
          </w:rPr>
          <w:t>f</w:t>
        </w:r>
        <w:r w:rsidR="00815271" w:rsidRPr="00CC2623">
          <w:rPr>
            <w:rStyle w:val="Hyperlink"/>
          </w:rPr>
          <w:t>older content or permissions</w:t>
        </w:r>
      </w:hyperlink>
      <w:r w:rsidR="00815271" w:rsidRPr="00815271">
        <w:t xml:space="preserve"> </w:t>
      </w:r>
    </w:p>
    <w:p w:rsidR="00ED4B45" w:rsidRPr="00ED4B45" w:rsidRDefault="002B1E97" w:rsidP="002464F9">
      <w:pPr>
        <w:pStyle w:val="ListParagraph"/>
        <w:numPr>
          <w:ilvl w:val="0"/>
          <w:numId w:val="14"/>
        </w:numPr>
        <w:spacing w:after="120" w:line="23" w:lineRule="atLeast"/>
        <w:ind w:left="1080"/>
      </w:pPr>
      <w:hyperlink r:id="rId12" w:history="1">
        <w:r w:rsidR="00ED4B45" w:rsidRPr="00CC2623">
          <w:rPr>
            <w:rStyle w:val="Hyperlink"/>
          </w:rPr>
          <w:t>add devices or change device permissions</w:t>
        </w:r>
      </w:hyperlink>
      <w:r w:rsidR="00ED4B45">
        <w:t xml:space="preserve"> </w:t>
      </w:r>
    </w:p>
    <w:p w:rsidR="00815271" w:rsidRPr="00815271" w:rsidRDefault="00815271" w:rsidP="002464F9">
      <w:pPr>
        <w:numPr>
          <w:ilvl w:val="0"/>
          <w:numId w:val="14"/>
        </w:numPr>
        <w:spacing w:after="120" w:line="23" w:lineRule="atLeast"/>
        <w:ind w:left="1080"/>
      </w:pPr>
      <w:r w:rsidRPr="00815271">
        <w:t>complet</w:t>
      </w:r>
      <w:r w:rsidR="00ED4B45">
        <w:t>e</w:t>
      </w:r>
      <w:r w:rsidRPr="00815271">
        <w:t xml:space="preserve"> a day of data collection on </w:t>
      </w:r>
      <w:r w:rsidR="00ED4B45">
        <w:t xml:space="preserve">your mobile devices </w:t>
      </w:r>
    </w:p>
    <w:p w:rsidR="00815271" w:rsidRDefault="00ED4B45" w:rsidP="002464F9">
      <w:pPr>
        <w:numPr>
          <w:ilvl w:val="0"/>
          <w:numId w:val="14"/>
        </w:numPr>
        <w:spacing w:after="120" w:line="23" w:lineRule="atLeast"/>
        <w:ind w:left="1080"/>
      </w:pPr>
      <w:r>
        <w:t>a</w:t>
      </w:r>
      <w:r w:rsidR="00815271" w:rsidRPr="00815271">
        <w:t>re unsure if the surveys on your mobile devices are up to date with your survey</w:t>
      </w:r>
      <w:r>
        <w:t xml:space="preserve">s in </w:t>
      </w:r>
      <w:r w:rsidR="00815271" w:rsidRPr="00815271">
        <w:t>SurveyAnalytics.com</w:t>
      </w:r>
    </w:p>
    <w:p w:rsidR="00242F84" w:rsidRDefault="00242F84" w:rsidP="00242F84">
      <w:pPr>
        <w:spacing w:line="288" w:lineRule="auto"/>
        <w:ind w:left="720"/>
      </w:pPr>
    </w:p>
    <w:p w:rsidR="00C30104" w:rsidRDefault="00242F84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F39B67" wp14:editId="689D89B8">
                <wp:simplePos x="0" y="0"/>
                <wp:positionH relativeFrom="column">
                  <wp:posOffset>2124075</wp:posOffset>
                </wp:positionH>
                <wp:positionV relativeFrom="paragraph">
                  <wp:posOffset>1638300</wp:posOffset>
                </wp:positionV>
                <wp:extent cx="963930" cy="609600"/>
                <wp:effectExtent l="0" t="0" r="2667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67.25pt;margin-top:129pt;width:75.9pt;height:48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" filled="f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157E82" wp14:editId="09A3038B">
                <wp:simplePos x="0" y="0"/>
                <wp:positionH relativeFrom="column">
                  <wp:posOffset>1419225</wp:posOffset>
                </wp:positionH>
                <wp:positionV relativeFrom="paragraph">
                  <wp:posOffset>2419350</wp:posOffset>
                </wp:positionV>
                <wp:extent cx="466725" cy="381000"/>
                <wp:effectExtent l="0" t="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11.75pt;margin-top:190.5pt;width:36.75pt;height:3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" filled="f" strokecolor="#e36c0a [24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CB2680" wp14:editId="4390CA80">
            <wp:extent cx="1809750" cy="2714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screen sho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84" cy="27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4B56DB6" wp14:editId="5F3EB775">
            <wp:extent cx="1819275" cy="27289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gea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410E344" wp14:editId="16EB606D">
            <wp:extent cx="1809750" cy="2714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ing in progres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45" w:rsidRDefault="00ED4B45"/>
    <w:p w:rsidR="00242F84" w:rsidRDefault="00242F84" w:rsidP="00ED4B45"/>
    <w:p w:rsidR="00242F84" w:rsidRDefault="002464F9" w:rsidP="002464F9">
      <w:pPr>
        <w:spacing w:after="120" w:line="276" w:lineRule="auto"/>
      </w:pPr>
      <w:r>
        <w:t xml:space="preserve">To synch </w:t>
      </w:r>
      <w:r w:rsidR="00242F84">
        <w:t>devices,</w:t>
      </w:r>
      <w:r>
        <w:t xml:space="preserve"> first ensure that it is connected to Wi-Fi.  Then follow these steps:</w:t>
      </w:r>
    </w:p>
    <w:p w:rsidR="002464F9" w:rsidRDefault="002464F9" w:rsidP="002464F9">
      <w:pPr>
        <w:pStyle w:val="ListParagraph"/>
        <w:numPr>
          <w:ilvl w:val="0"/>
          <w:numId w:val="18"/>
        </w:numPr>
        <w:spacing w:after="120" w:line="276" w:lineRule="auto"/>
      </w:pPr>
      <w:r>
        <w:t>Open the SurveyPocket app</w:t>
      </w:r>
    </w:p>
    <w:p w:rsidR="002464F9" w:rsidRDefault="002464F9" w:rsidP="002464F9">
      <w:pPr>
        <w:pStyle w:val="ListParagraph"/>
        <w:numPr>
          <w:ilvl w:val="0"/>
          <w:numId w:val="18"/>
        </w:numPr>
        <w:spacing w:after="120" w:line="276" w:lineRule="auto"/>
      </w:pPr>
      <w:r>
        <w:t>Select the gear symbol on the LOWER RIGHT side of the “Surveys” tab</w:t>
      </w:r>
    </w:p>
    <w:p w:rsidR="002464F9" w:rsidRDefault="002464F9" w:rsidP="002464F9">
      <w:pPr>
        <w:pStyle w:val="ListParagraph"/>
        <w:numPr>
          <w:ilvl w:val="0"/>
          <w:numId w:val="18"/>
        </w:numPr>
        <w:spacing w:after="120" w:line="276" w:lineRule="auto"/>
      </w:pPr>
      <w:r>
        <w:t>Then select “Synchronize”</w:t>
      </w:r>
    </w:p>
    <w:p w:rsidR="002464F9" w:rsidRDefault="002464F9" w:rsidP="002464F9">
      <w:pPr>
        <w:pStyle w:val="ListParagraph"/>
        <w:numPr>
          <w:ilvl w:val="0"/>
          <w:numId w:val="18"/>
        </w:numPr>
        <w:spacing w:after="120" w:line="276" w:lineRule="auto"/>
      </w:pPr>
      <w:r>
        <w:t>After a few seconds, the device will be synchronized with your SurveyAnalytics.com account, and you should see any changes you’ve made.</w:t>
      </w:r>
    </w:p>
    <w:p w:rsidR="003437A7" w:rsidRDefault="002464F9" w:rsidP="00ED4B45">
      <w:pPr>
        <w:rPr>
          <w:b/>
          <w:color w:val="E36C0A" w:themeColor="accent6" w:themeShade="BF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FB7A51" wp14:editId="5A904705">
                <wp:simplePos x="0" y="0"/>
                <wp:positionH relativeFrom="column">
                  <wp:posOffset>3752850</wp:posOffset>
                </wp:positionH>
                <wp:positionV relativeFrom="paragraph">
                  <wp:posOffset>11430</wp:posOffset>
                </wp:positionV>
                <wp:extent cx="466725" cy="3810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95.5pt;margin-top:.9pt;width:36.75pt;height:3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" filled="f" strokecolor="#e36c0a [24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6444431" wp14:editId="13F8F5D4">
            <wp:simplePos x="0" y="0"/>
            <wp:positionH relativeFrom="column">
              <wp:posOffset>3714750</wp:posOffset>
            </wp:positionH>
            <wp:positionV relativeFrom="paragraph">
              <wp:posOffset>161925</wp:posOffset>
            </wp:positionV>
            <wp:extent cx="1968500" cy="25717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ting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4"/>
                    <a:stretch/>
                  </pic:blipFill>
                  <pic:spPr bwMode="auto">
                    <a:xfrm>
                      <a:off x="0" y="0"/>
                      <a:ext cx="19685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04">
        <w:rPr>
          <w:b/>
          <w:color w:val="E36C0A" w:themeColor="accent6" w:themeShade="BF"/>
          <w:u w:val="single"/>
        </w:rPr>
        <w:t>Troubleshooting</w:t>
      </w:r>
    </w:p>
    <w:p w:rsidR="00ED4B45" w:rsidRDefault="00C30104" w:rsidP="00ED4B45">
      <w:r>
        <w:rPr>
          <w:b/>
          <w:color w:val="E36C0A" w:themeColor="accent6" w:themeShade="BF"/>
          <w:u w:val="single"/>
        </w:rPr>
        <w:br/>
      </w:r>
    </w:p>
    <w:p w:rsidR="002464F9" w:rsidRDefault="003437A7" w:rsidP="002464F9">
      <w:pPr>
        <w:ind w:right="49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BB48D4" wp14:editId="24E5B8B2">
                <wp:simplePos x="0" y="0"/>
                <wp:positionH relativeFrom="column">
                  <wp:posOffset>3629025</wp:posOffset>
                </wp:positionH>
                <wp:positionV relativeFrom="paragraph">
                  <wp:posOffset>771525</wp:posOffset>
                </wp:positionV>
                <wp:extent cx="466725" cy="38100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85.75pt;margin-top:60.75pt;width:36.7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" filled="f" strokecolor="#e36c0a [2409]" strokeweight="2pt"/>
            </w:pict>
          </mc:Fallback>
        </mc:AlternateContent>
      </w:r>
      <w:r w:rsidR="00C30104">
        <w:t>I</w:t>
      </w:r>
      <w:r w:rsidR="00ED4B45">
        <w:t xml:space="preserve">f </w:t>
      </w:r>
      <w:r w:rsidR="00C30104">
        <w:t xml:space="preserve">an error </w:t>
      </w:r>
      <w:r w:rsidR="00ED4B45">
        <w:t>message</w:t>
      </w:r>
      <w:r w:rsidR="00C30104">
        <w:t xml:space="preserve"> pops up on the device while attempting to synch, double check to make sure your device is connected to Wi-Fi.  Some Wi-Fi connections require an extra step where you accept terms and conditions and/or log in. </w:t>
      </w:r>
    </w:p>
    <w:p w:rsidR="002464F9" w:rsidRDefault="002464F9" w:rsidP="002464F9">
      <w:pPr>
        <w:ind w:right="4950"/>
      </w:pPr>
    </w:p>
    <w:p w:rsidR="002464F9" w:rsidRDefault="00C30104" w:rsidP="002464F9">
      <w:pPr>
        <w:ind w:right="4950"/>
      </w:pPr>
      <w:r>
        <w:t>To ensure if you have Wi-Fi connection you can:</w:t>
      </w:r>
    </w:p>
    <w:p w:rsidR="002464F9" w:rsidRDefault="002464F9" w:rsidP="002464F9">
      <w:pPr>
        <w:ind w:right="4950"/>
      </w:pPr>
    </w:p>
    <w:p w:rsidR="00C30104" w:rsidRDefault="00C30104" w:rsidP="002464F9">
      <w:pPr>
        <w:pStyle w:val="ListParagraph"/>
        <w:numPr>
          <w:ilvl w:val="0"/>
          <w:numId w:val="17"/>
        </w:numPr>
        <w:spacing w:after="120" w:line="276" w:lineRule="auto"/>
        <w:ind w:right="4950"/>
      </w:pPr>
      <w:r>
        <w:t>ensure that the Wi-Fi symbol appears</w:t>
      </w:r>
      <w:r w:rsidR="002464F9">
        <w:t xml:space="preserve"> at the top left of the screen</w:t>
      </w:r>
    </w:p>
    <w:p w:rsidR="00C30104" w:rsidRDefault="00C30104" w:rsidP="002464F9">
      <w:pPr>
        <w:pStyle w:val="ListParagraph"/>
        <w:numPr>
          <w:ilvl w:val="0"/>
          <w:numId w:val="17"/>
        </w:numPr>
        <w:spacing w:after="120" w:line="276" w:lineRule="auto"/>
        <w:ind w:right="4950"/>
      </w:pPr>
      <w:r>
        <w:t xml:space="preserve">go to settings and </w:t>
      </w:r>
      <w:r w:rsidR="002464F9">
        <w:t xml:space="preserve">make sure there’s a check next to a </w:t>
      </w:r>
      <w:r>
        <w:t>Wi-Fi</w:t>
      </w:r>
      <w:r w:rsidR="002464F9">
        <w:t xml:space="preserve"> network</w:t>
      </w:r>
    </w:p>
    <w:p w:rsidR="002464F9" w:rsidRPr="002464F9" w:rsidRDefault="002464F9" w:rsidP="002464F9">
      <w:pPr>
        <w:pStyle w:val="ListParagraph"/>
        <w:numPr>
          <w:ilvl w:val="0"/>
          <w:numId w:val="17"/>
        </w:numPr>
        <w:ind w:right="4950"/>
      </w:pPr>
      <w:r w:rsidRPr="002464F9">
        <w:t>open Safari and navigate to a website</w:t>
      </w:r>
    </w:p>
    <w:p w:rsidR="00C30104" w:rsidRDefault="00C30104" w:rsidP="002464F9">
      <w:pPr>
        <w:pStyle w:val="ListParagraph"/>
      </w:pPr>
      <w:r>
        <w:t xml:space="preserve"> </w:t>
      </w:r>
    </w:p>
    <w:p w:rsidR="00C30104" w:rsidRDefault="00C30104" w:rsidP="00ED4B45"/>
    <w:p w:rsidR="00C30104" w:rsidRDefault="009A2D34" w:rsidP="00ED4B45">
      <w:r>
        <w:t xml:space="preserve">Otherwise, you can always try closing the SurveyPocket app and then re-opening it or </w:t>
      </w:r>
      <w:r w:rsidRPr="009A2D34">
        <w:t>turning off the devic</w:t>
      </w:r>
      <w:r>
        <w:t>e and then turning it back on.</w:t>
      </w:r>
      <w:r w:rsidR="00CC2623">
        <w:t xml:space="preserve">  If you still have problems, contact the TCEC Help Desk.</w:t>
      </w:r>
    </w:p>
    <w:p w:rsidR="002464F9" w:rsidRDefault="002464F9" w:rsidP="00ED4B45"/>
    <w:p w:rsidR="002464F9" w:rsidRDefault="002464F9" w:rsidP="00ED4B45"/>
    <w:p w:rsidR="002464F9" w:rsidRDefault="002464F9" w:rsidP="00ED4B45"/>
    <w:p w:rsidR="00ED4B45" w:rsidRDefault="00ED4B45"/>
    <w:p w:rsidR="001733DC" w:rsidRDefault="006B0C2E" w:rsidP="00022651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3D7245" wp14:editId="7E557E48">
                <wp:simplePos x="609600" y="879157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86550" cy="646430"/>
                <wp:effectExtent l="0" t="0" r="19050" b="2032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C2E" w:rsidRDefault="00580A76" w:rsidP="00580A76">
                            <w:pPr>
                              <w:jc w:val="center"/>
                            </w:pPr>
                            <w:r w:rsidRPr="00245E38">
                              <w:t>For technical assistance related to handheld devices, contact the</w:t>
                            </w:r>
                            <w:r w:rsidR="00320EB4">
                              <w:t xml:space="preserve"> </w:t>
                            </w:r>
                          </w:p>
                          <w:p w:rsidR="00580A76" w:rsidRDefault="00580A76" w:rsidP="00580A76">
                            <w:pPr>
                              <w:jc w:val="center"/>
                            </w:pPr>
                            <w:r w:rsidRPr="00245E38">
                              <w:t xml:space="preserve">TCEC </w:t>
                            </w:r>
                            <w:r w:rsidR="00320EB4">
                              <w:t xml:space="preserve">Data Collection </w:t>
                            </w:r>
                            <w:r w:rsidRPr="00245E38">
                              <w:t xml:space="preserve">Help Desk at 530-754-8929 or </w:t>
                            </w:r>
                            <w:hyperlink r:id="rId17" w:history="1">
                              <w:r w:rsidR="006B0C2E" w:rsidRPr="00E165A0">
                                <w:rPr>
                                  <w:rStyle w:val="Hyperlink"/>
                                </w:rPr>
                                <w:t>JTAnd@phs.ucdavis.edu</w:t>
                              </w:r>
                            </w:hyperlink>
                            <w:r w:rsidR="006B0C2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6.5pt;height:50.9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">
                <v:textbox>
                  <w:txbxContent>
                    <w:p w:rsidR="006B0C2E" w:rsidRDefault="00580A76" w:rsidP="00580A76">
                      <w:pPr>
                        <w:jc w:val="center"/>
                      </w:pPr>
                      <w:r w:rsidRPr="00245E38">
                        <w:t>For technical assistance related to handheld devices, contact the</w:t>
                      </w:r>
                      <w:r w:rsidR="00320EB4">
                        <w:t xml:space="preserve"> </w:t>
                      </w:r>
                    </w:p>
                    <w:p w:rsidR="00580A76" w:rsidRDefault="00580A76" w:rsidP="00580A76">
                      <w:pPr>
                        <w:jc w:val="center"/>
                      </w:pPr>
                      <w:r w:rsidRPr="00245E38">
                        <w:t xml:space="preserve">TCEC </w:t>
                      </w:r>
                      <w:r w:rsidR="00320EB4">
                        <w:t xml:space="preserve">Data Collection </w:t>
                      </w:r>
                      <w:r w:rsidRPr="00245E38">
                        <w:t xml:space="preserve">Help Desk at 530-754-8929 or </w:t>
                      </w:r>
                      <w:hyperlink r:id="rId18" w:history="1">
                        <w:r w:rsidR="006B0C2E" w:rsidRPr="00E165A0">
                          <w:rPr>
                            <w:rStyle w:val="Hyperlink"/>
                          </w:rPr>
                          <w:t>JTAnd@phs.ucdavis.edu</w:t>
                        </w:r>
                      </w:hyperlink>
                      <w:r w:rsidR="006B0C2E"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3D0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DA795B" wp14:editId="486E72CC">
                <wp:simplePos x="0" y="0"/>
                <wp:positionH relativeFrom="column">
                  <wp:posOffset>-1781175</wp:posOffset>
                </wp:positionH>
                <wp:positionV relativeFrom="paragraph">
                  <wp:posOffset>231775</wp:posOffset>
                </wp:positionV>
                <wp:extent cx="771525" cy="588010"/>
                <wp:effectExtent l="0" t="0" r="28575" b="2159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8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-140.25pt;margin-top:18.25pt;width:60.75pt;height:4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" filled="f" strokecolor="#e36c0a [2409]" strokeweight="2pt"/>
            </w:pict>
          </mc:Fallback>
        </mc:AlternateContent>
      </w:r>
      <w:r w:rsidR="007427FD">
        <w:rPr>
          <w:noProof/>
        </w:rPr>
        <mc:AlternateContent>
          <mc:Choice Requires="wps">
            <w:drawing>
              <wp:anchor distT="0" distB="0" distL="114300" distR="114300" simplePos="0" relativeHeight="251761919" behindDoc="0" locked="0" layoutInCell="1" allowOverlap="1" wp14:anchorId="5036D4AD" wp14:editId="6289BF25">
                <wp:simplePos x="0" y="0"/>
                <wp:positionH relativeFrom="column">
                  <wp:posOffset>-2324100</wp:posOffset>
                </wp:positionH>
                <wp:positionV relativeFrom="paragraph">
                  <wp:posOffset>855345</wp:posOffset>
                </wp:positionV>
                <wp:extent cx="495300" cy="377190"/>
                <wp:effectExtent l="0" t="0" r="19050" b="2286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-183pt;margin-top:67.35pt;width:39pt;height:29.7pt;z-index:25176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" filled="f" strokecolor="#e36c0a [2409]" strokeweight="2pt"/>
            </w:pict>
          </mc:Fallback>
        </mc:AlternateContent>
      </w:r>
    </w:p>
    <w:sectPr w:rsidR="001733DC" w:rsidSect="00022651">
      <w:footerReference w:type="default" r:id="rId1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A87" w:rsidRDefault="00C61A87" w:rsidP="003E1076">
      <w:r>
        <w:separator/>
      </w:r>
    </w:p>
  </w:endnote>
  <w:endnote w:type="continuationSeparator" w:id="0">
    <w:p w:rsidR="00C61A87" w:rsidRDefault="00C61A87" w:rsidP="003E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79646" w:themeColor="accent6"/>
      </w:rPr>
      <w:id w:val="-1560005198"/>
      <w:docPartObj>
        <w:docPartGallery w:val="Page Numbers (Bottom of Page)"/>
        <w:docPartUnique/>
      </w:docPartObj>
    </w:sdtPr>
    <w:sdtEndPr/>
    <w:sdtContent>
      <w:sdt>
        <w:sdtPr>
          <w:rPr>
            <w:color w:val="F79646" w:themeColor="accent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54C5B" w:rsidRPr="00954C5B" w:rsidRDefault="00D178F7" w:rsidP="00954C5B">
            <w:pPr>
              <w:tabs>
                <w:tab w:val="center" w:pos="4680"/>
                <w:tab w:val="right" w:pos="9360"/>
              </w:tabs>
              <w:rPr>
                <w:color w:val="F79646" w:themeColor="accent6"/>
              </w:rPr>
            </w:pPr>
            <w:r>
              <w:rPr>
                <w:color w:val="F79646" w:themeColor="accent6"/>
              </w:rPr>
              <w:t>Updated 8</w:t>
            </w:r>
            <w:r w:rsidR="00954C5B" w:rsidRPr="00954C5B">
              <w:rPr>
                <w:color w:val="F79646" w:themeColor="accent6"/>
              </w:rPr>
              <w:t>/</w:t>
            </w:r>
            <w:r>
              <w:rPr>
                <w:color w:val="F79646" w:themeColor="accent6"/>
              </w:rPr>
              <w:t>7</w:t>
            </w:r>
            <w:r w:rsidR="00954C5B" w:rsidRPr="00954C5B">
              <w:rPr>
                <w:color w:val="F79646" w:themeColor="accent6"/>
              </w:rPr>
              <w:t xml:space="preserve">/14                                                                                                                                      Page </w:t>
            </w:r>
            <w:r w:rsidR="00954C5B" w:rsidRPr="00954C5B">
              <w:rPr>
                <w:b/>
                <w:bCs/>
                <w:color w:val="F79646" w:themeColor="accent6"/>
              </w:rPr>
              <w:fldChar w:fldCharType="begin"/>
            </w:r>
            <w:r w:rsidR="00954C5B" w:rsidRPr="00954C5B">
              <w:rPr>
                <w:b/>
                <w:bCs/>
                <w:color w:val="F79646" w:themeColor="accent6"/>
              </w:rPr>
              <w:instrText xml:space="preserve"> PAGE </w:instrText>
            </w:r>
            <w:r w:rsidR="00954C5B" w:rsidRPr="00954C5B">
              <w:rPr>
                <w:b/>
                <w:bCs/>
                <w:color w:val="F79646" w:themeColor="accent6"/>
              </w:rPr>
              <w:fldChar w:fldCharType="separate"/>
            </w:r>
            <w:r w:rsidR="002B1E97">
              <w:rPr>
                <w:b/>
                <w:bCs/>
                <w:noProof/>
                <w:color w:val="F79646" w:themeColor="accent6"/>
              </w:rPr>
              <w:t>1</w:t>
            </w:r>
            <w:r w:rsidR="00954C5B" w:rsidRPr="00954C5B">
              <w:rPr>
                <w:b/>
                <w:bCs/>
                <w:color w:val="F79646" w:themeColor="accent6"/>
              </w:rPr>
              <w:fldChar w:fldCharType="end"/>
            </w:r>
            <w:r w:rsidR="00954C5B" w:rsidRPr="00954C5B">
              <w:rPr>
                <w:color w:val="F79646" w:themeColor="accent6"/>
              </w:rPr>
              <w:t xml:space="preserve"> of </w:t>
            </w:r>
            <w:r w:rsidR="00954C5B" w:rsidRPr="00954C5B">
              <w:rPr>
                <w:b/>
                <w:bCs/>
                <w:color w:val="F79646" w:themeColor="accent6"/>
              </w:rPr>
              <w:fldChar w:fldCharType="begin"/>
            </w:r>
            <w:r w:rsidR="00954C5B" w:rsidRPr="00954C5B">
              <w:rPr>
                <w:b/>
                <w:bCs/>
                <w:color w:val="F79646" w:themeColor="accent6"/>
              </w:rPr>
              <w:instrText xml:space="preserve"> NUMPAGES  </w:instrText>
            </w:r>
            <w:r w:rsidR="00954C5B" w:rsidRPr="00954C5B">
              <w:rPr>
                <w:b/>
                <w:bCs/>
                <w:color w:val="F79646" w:themeColor="accent6"/>
              </w:rPr>
              <w:fldChar w:fldCharType="separate"/>
            </w:r>
            <w:r w:rsidR="002B1E97">
              <w:rPr>
                <w:b/>
                <w:bCs/>
                <w:noProof/>
                <w:color w:val="F79646" w:themeColor="accent6"/>
              </w:rPr>
              <w:t>2</w:t>
            </w:r>
            <w:r w:rsidR="00954C5B" w:rsidRPr="00954C5B">
              <w:rPr>
                <w:b/>
                <w:bCs/>
                <w:color w:val="F79646" w:themeColor="accent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A87" w:rsidRDefault="00C61A87" w:rsidP="003E1076">
      <w:r>
        <w:separator/>
      </w:r>
    </w:p>
  </w:footnote>
  <w:footnote w:type="continuationSeparator" w:id="0">
    <w:p w:rsidR="00C61A87" w:rsidRDefault="00C61A87" w:rsidP="003E1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45F"/>
    <w:multiLevelType w:val="hybridMultilevel"/>
    <w:tmpl w:val="2DE4E698"/>
    <w:lvl w:ilvl="0" w:tplc="2E4C86C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50FA"/>
    <w:multiLevelType w:val="hybridMultilevel"/>
    <w:tmpl w:val="820C8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453E2"/>
    <w:multiLevelType w:val="hybridMultilevel"/>
    <w:tmpl w:val="BD14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E2632"/>
    <w:multiLevelType w:val="hybridMultilevel"/>
    <w:tmpl w:val="2DC8B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13D22"/>
    <w:multiLevelType w:val="hybridMultilevel"/>
    <w:tmpl w:val="16788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B4392"/>
    <w:multiLevelType w:val="hybridMultilevel"/>
    <w:tmpl w:val="E6F8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049D2"/>
    <w:multiLevelType w:val="hybridMultilevel"/>
    <w:tmpl w:val="1F44D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87950"/>
    <w:multiLevelType w:val="hybridMultilevel"/>
    <w:tmpl w:val="5B88F910"/>
    <w:lvl w:ilvl="0" w:tplc="26D882B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E842B2"/>
    <w:multiLevelType w:val="hybridMultilevel"/>
    <w:tmpl w:val="370C26C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D56395"/>
    <w:multiLevelType w:val="hybridMultilevel"/>
    <w:tmpl w:val="367C9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76C8D"/>
    <w:multiLevelType w:val="hybridMultilevel"/>
    <w:tmpl w:val="4222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37DB3"/>
    <w:multiLevelType w:val="hybridMultilevel"/>
    <w:tmpl w:val="1A26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94761"/>
    <w:multiLevelType w:val="hybridMultilevel"/>
    <w:tmpl w:val="2E3AE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161E6"/>
    <w:multiLevelType w:val="hybridMultilevel"/>
    <w:tmpl w:val="4F3AD84E"/>
    <w:lvl w:ilvl="0" w:tplc="C46AC28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DF214D2"/>
    <w:multiLevelType w:val="hybridMultilevel"/>
    <w:tmpl w:val="EF18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317133"/>
    <w:multiLevelType w:val="hybridMultilevel"/>
    <w:tmpl w:val="CAB05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54E28"/>
    <w:multiLevelType w:val="hybridMultilevel"/>
    <w:tmpl w:val="4D9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95425D"/>
    <w:multiLevelType w:val="hybridMultilevel"/>
    <w:tmpl w:val="44A8552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17"/>
  </w:num>
  <w:num w:numId="3">
    <w:abstractNumId w:val="15"/>
  </w:num>
  <w:num w:numId="4">
    <w:abstractNumId w:val="13"/>
  </w:num>
  <w:num w:numId="5">
    <w:abstractNumId w:val="9"/>
  </w:num>
  <w:num w:numId="6">
    <w:abstractNumId w:val="0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3"/>
  </w:num>
  <w:num w:numId="15">
    <w:abstractNumId w:val="2"/>
  </w:num>
  <w:num w:numId="16">
    <w:abstractNumId w:val="16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E1"/>
    <w:rsid w:val="00004F94"/>
    <w:rsid w:val="00010DDA"/>
    <w:rsid w:val="00022651"/>
    <w:rsid w:val="00023317"/>
    <w:rsid w:val="000250D5"/>
    <w:rsid w:val="00026F5A"/>
    <w:rsid w:val="00061002"/>
    <w:rsid w:val="00061C33"/>
    <w:rsid w:val="00064ECA"/>
    <w:rsid w:val="000855A1"/>
    <w:rsid w:val="00095CA9"/>
    <w:rsid w:val="000A4F9B"/>
    <w:rsid w:val="000A7846"/>
    <w:rsid w:val="000E0888"/>
    <w:rsid w:val="000E2177"/>
    <w:rsid w:val="001068ED"/>
    <w:rsid w:val="00156F42"/>
    <w:rsid w:val="00157059"/>
    <w:rsid w:val="001733DC"/>
    <w:rsid w:val="0018119E"/>
    <w:rsid w:val="001B21B0"/>
    <w:rsid w:val="001C330C"/>
    <w:rsid w:val="00232D72"/>
    <w:rsid w:val="00242F84"/>
    <w:rsid w:val="00245E38"/>
    <w:rsid w:val="0024621D"/>
    <w:rsid w:val="002464F9"/>
    <w:rsid w:val="002555B1"/>
    <w:rsid w:val="00281D2A"/>
    <w:rsid w:val="002B1E97"/>
    <w:rsid w:val="002C19F2"/>
    <w:rsid w:val="002C7AF5"/>
    <w:rsid w:val="002D34DF"/>
    <w:rsid w:val="002E1531"/>
    <w:rsid w:val="002E7740"/>
    <w:rsid w:val="002F5956"/>
    <w:rsid w:val="00307FF3"/>
    <w:rsid w:val="00311F39"/>
    <w:rsid w:val="00312AA0"/>
    <w:rsid w:val="00320EB4"/>
    <w:rsid w:val="003437A7"/>
    <w:rsid w:val="00374BED"/>
    <w:rsid w:val="003B040C"/>
    <w:rsid w:val="003E1076"/>
    <w:rsid w:val="004165AE"/>
    <w:rsid w:val="00440C08"/>
    <w:rsid w:val="00451EB6"/>
    <w:rsid w:val="004926AE"/>
    <w:rsid w:val="004E6375"/>
    <w:rsid w:val="004F5F0B"/>
    <w:rsid w:val="0051546F"/>
    <w:rsid w:val="005578EF"/>
    <w:rsid w:val="00580A76"/>
    <w:rsid w:val="00596256"/>
    <w:rsid w:val="005B6043"/>
    <w:rsid w:val="005E0CF7"/>
    <w:rsid w:val="005E349C"/>
    <w:rsid w:val="005E5E05"/>
    <w:rsid w:val="005F19E1"/>
    <w:rsid w:val="00641050"/>
    <w:rsid w:val="006A585E"/>
    <w:rsid w:val="006B0C2E"/>
    <w:rsid w:val="006B7440"/>
    <w:rsid w:val="006B7B46"/>
    <w:rsid w:val="006C0980"/>
    <w:rsid w:val="006E47D7"/>
    <w:rsid w:val="006F289F"/>
    <w:rsid w:val="0071163F"/>
    <w:rsid w:val="007141BA"/>
    <w:rsid w:val="0073402E"/>
    <w:rsid w:val="00740D46"/>
    <w:rsid w:val="007427FD"/>
    <w:rsid w:val="00752261"/>
    <w:rsid w:val="00754E62"/>
    <w:rsid w:val="00770560"/>
    <w:rsid w:val="00795411"/>
    <w:rsid w:val="007B4EA8"/>
    <w:rsid w:val="007C7444"/>
    <w:rsid w:val="00811B04"/>
    <w:rsid w:val="00815271"/>
    <w:rsid w:val="00822A1F"/>
    <w:rsid w:val="008F5BC3"/>
    <w:rsid w:val="00954C5B"/>
    <w:rsid w:val="00974444"/>
    <w:rsid w:val="009A2D34"/>
    <w:rsid w:val="009C09BE"/>
    <w:rsid w:val="009C1B41"/>
    <w:rsid w:val="009C60C9"/>
    <w:rsid w:val="00A11CE3"/>
    <w:rsid w:val="00A21525"/>
    <w:rsid w:val="00A96DD0"/>
    <w:rsid w:val="00AA12F1"/>
    <w:rsid w:val="00AA5CA9"/>
    <w:rsid w:val="00AC3E1B"/>
    <w:rsid w:val="00B00807"/>
    <w:rsid w:val="00B02941"/>
    <w:rsid w:val="00B26381"/>
    <w:rsid w:val="00B51246"/>
    <w:rsid w:val="00B61679"/>
    <w:rsid w:val="00B80B25"/>
    <w:rsid w:val="00B96026"/>
    <w:rsid w:val="00BC0196"/>
    <w:rsid w:val="00BE3AB2"/>
    <w:rsid w:val="00BE7318"/>
    <w:rsid w:val="00C049A2"/>
    <w:rsid w:val="00C30104"/>
    <w:rsid w:val="00C61A87"/>
    <w:rsid w:val="00CC2623"/>
    <w:rsid w:val="00CE601C"/>
    <w:rsid w:val="00D0237C"/>
    <w:rsid w:val="00D178F7"/>
    <w:rsid w:val="00D25769"/>
    <w:rsid w:val="00D30915"/>
    <w:rsid w:val="00D454E8"/>
    <w:rsid w:val="00D52943"/>
    <w:rsid w:val="00D91812"/>
    <w:rsid w:val="00DD67AC"/>
    <w:rsid w:val="00E0051F"/>
    <w:rsid w:val="00E035C8"/>
    <w:rsid w:val="00E14992"/>
    <w:rsid w:val="00E8228E"/>
    <w:rsid w:val="00EA3D08"/>
    <w:rsid w:val="00EB7C5C"/>
    <w:rsid w:val="00EC23CD"/>
    <w:rsid w:val="00ED4B45"/>
    <w:rsid w:val="00F135DE"/>
    <w:rsid w:val="00F22A6E"/>
    <w:rsid w:val="00F34451"/>
    <w:rsid w:val="00F67567"/>
    <w:rsid w:val="00F75179"/>
    <w:rsid w:val="00F77105"/>
    <w:rsid w:val="00F8324E"/>
    <w:rsid w:val="00F87F93"/>
    <w:rsid w:val="00FD1062"/>
    <w:rsid w:val="00FF19F6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1570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70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70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8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4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811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076"/>
  </w:style>
  <w:style w:type="paragraph" w:styleId="Footer">
    <w:name w:val="footer"/>
    <w:basedOn w:val="Normal"/>
    <w:link w:val="Foot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0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B45"/>
    <w:rPr>
      <w:rFonts w:asciiTheme="minorHAnsi" w:eastAsiaTheme="minorEastAsia" w:hAnsi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B45"/>
    <w:rPr>
      <w:rFonts w:ascii="Arial" w:eastAsia="Arial" w:hAnsi="Arial" w:cs="Arial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1570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70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70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8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4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811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076"/>
  </w:style>
  <w:style w:type="paragraph" w:styleId="Footer">
    <w:name w:val="footer"/>
    <w:basedOn w:val="Normal"/>
    <w:link w:val="Foot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07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B45"/>
    <w:rPr>
      <w:rFonts w:asciiTheme="minorHAnsi" w:eastAsiaTheme="minorEastAsia" w:hAnsi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B45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JTAnd@phs.ucdavis.ed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tobaccoeval.ucdavis.edu/redesign/data-collection/documents/DeviceSetUp.pdf" TargetMode="External"/><Relationship Id="rId17" Type="http://schemas.openxmlformats.org/officeDocument/2006/relationships/hyperlink" Target="mailto:JTAnd@phs.ucdavis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obaccoeval.ucdavis.edu/redesign/data-collection/documents/Folders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tobaccoeval.ucdavis.edu/redesign/data-collection/documents/TechniquesandTips.pdf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2F218-B0FE-4023-A68D-365E94E75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Johnson</dc:creator>
  <cp:lastModifiedBy>Catherine Dizon</cp:lastModifiedBy>
  <cp:revision>11</cp:revision>
  <cp:lastPrinted>2015-01-14T22:59:00Z</cp:lastPrinted>
  <dcterms:created xsi:type="dcterms:W3CDTF">2014-06-12T20:42:00Z</dcterms:created>
  <dcterms:modified xsi:type="dcterms:W3CDTF">2015-01-14T22:59:00Z</dcterms:modified>
</cp:coreProperties>
</file>