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7200"/>
        <w:gridCol w:w="3699"/>
      </w:tblGrid>
      <w:tr w:rsidR="00D160E1" w14:paraId="78097E1C" w14:textId="77777777" w:rsidTr="1E49CB1F">
        <w:trPr>
          <w:trHeight w:val="2160"/>
        </w:trPr>
        <w:tc>
          <w:tcPr>
            <w:tcW w:w="7200" w:type="dxa"/>
            <w:shd w:val="clear" w:color="auto" w:fill="FF7600"/>
            <w:vAlign w:val="center"/>
          </w:tcPr>
          <w:p w14:paraId="3C0D3EB0" w14:textId="0DB82749" w:rsidR="00D160E1" w:rsidRPr="004E4E9D" w:rsidRDefault="24683141" w:rsidP="00F87F4E">
            <w:pPr>
              <w:pStyle w:val="Heading1"/>
              <w:spacing w:after="120" w:line="276" w:lineRule="auto"/>
              <w:contextualSpacing/>
            </w:pPr>
            <w:r>
              <w:t xml:space="preserve">Public Opinion Survey Guidance </w:t>
            </w:r>
          </w:p>
        </w:tc>
        <w:tc>
          <w:tcPr>
            <w:tcW w:w="3699" w:type="dxa"/>
            <w:shd w:val="clear" w:color="auto" w:fill="FF7600"/>
            <w:vAlign w:val="center"/>
          </w:tcPr>
          <w:p w14:paraId="632AB25D" w14:textId="77777777" w:rsidR="00D160E1" w:rsidRDefault="00D160E1" w:rsidP="00F87F4E">
            <w:pPr>
              <w:spacing w:after="120" w:line="276" w:lineRule="auto"/>
              <w:contextualSpacing/>
              <w:jc w:val="right"/>
            </w:pPr>
            <w:r>
              <w:rPr>
                <w:noProof/>
              </w:rPr>
              <w:drawing>
                <wp:inline distT="0" distB="0" distL="0" distR="0" wp14:anchorId="4BB726F8" wp14:editId="4C5EDD3F">
                  <wp:extent cx="2040046" cy="80882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logo-white-001-01-with-shadow-001-01-website-version-001-01.png"/>
                          <pic:cNvPicPr/>
                        </pic:nvPicPr>
                        <pic:blipFill>
                          <a:blip r:embed="rId8">
                            <a:extLst>
                              <a:ext uri="{28A0092B-C50C-407E-A947-70E740481C1C}">
                                <a14:useLocalDpi xmlns:a14="http://schemas.microsoft.com/office/drawing/2010/main" val="0"/>
                              </a:ext>
                            </a:extLst>
                          </a:blip>
                          <a:stretch>
                            <a:fillRect/>
                          </a:stretch>
                        </pic:blipFill>
                        <pic:spPr>
                          <a:xfrm>
                            <a:off x="0" y="0"/>
                            <a:ext cx="2097092" cy="831446"/>
                          </a:xfrm>
                          <a:prstGeom prst="rect">
                            <a:avLst/>
                          </a:prstGeom>
                        </pic:spPr>
                      </pic:pic>
                    </a:graphicData>
                  </a:graphic>
                </wp:inline>
              </w:drawing>
            </w:r>
          </w:p>
        </w:tc>
      </w:tr>
    </w:tbl>
    <w:p w14:paraId="427F5E57" w14:textId="77777777" w:rsidR="00D160E1" w:rsidRPr="005A6525" w:rsidRDefault="00D160E1" w:rsidP="00F87F4E">
      <w:pPr>
        <w:spacing w:after="120" w:line="276" w:lineRule="auto"/>
        <w:contextualSpacing/>
        <w:rPr>
          <w:sz w:val="16"/>
          <w:szCs w:val="16"/>
        </w:rPr>
      </w:pPr>
    </w:p>
    <w:p w14:paraId="3439F173" w14:textId="59B5BE01" w:rsidR="00424458" w:rsidRDefault="004C2063" w:rsidP="5F2ADB70">
      <w:pPr>
        <w:spacing w:after="120" w:line="276" w:lineRule="auto"/>
        <w:contextualSpacing/>
        <w:rPr>
          <w:sz w:val="22"/>
          <w:szCs w:val="22"/>
        </w:rPr>
      </w:pPr>
      <w:r w:rsidRPr="5F2ADB70">
        <w:rPr>
          <w:sz w:val="22"/>
          <w:szCs w:val="22"/>
        </w:rPr>
        <w:t>This resource provides guidance on how to use public opinion surveys to inform or support tobacco control efforts. In addition, it addresses sampling and survey administration considerations and when and where to reach potential respondents.</w:t>
      </w:r>
    </w:p>
    <w:p w14:paraId="240A3992" w14:textId="77777777" w:rsidR="00427A1D" w:rsidRPr="005A6525" w:rsidRDefault="00427A1D" w:rsidP="5F2ADB70">
      <w:pPr>
        <w:spacing w:after="120" w:line="276" w:lineRule="auto"/>
        <w:contextualSpacing/>
        <w:rPr>
          <w:sz w:val="22"/>
          <w:szCs w:val="22"/>
        </w:rPr>
      </w:pPr>
    </w:p>
    <w:p w14:paraId="5ACA6BF3" w14:textId="31B3DD93" w:rsidR="3CCE4760" w:rsidRDefault="3CCE4760" w:rsidP="00F87F4E">
      <w:pPr>
        <w:pStyle w:val="Heading2"/>
        <w:spacing w:after="120" w:line="276" w:lineRule="auto"/>
        <w:contextualSpacing/>
      </w:pPr>
      <w:r>
        <w:t xml:space="preserve">Purpose </w:t>
      </w:r>
    </w:p>
    <w:p w14:paraId="0E8A5590" w14:textId="56D34CA7" w:rsidR="008A208B" w:rsidRDefault="00AC5929" w:rsidP="009D0C1A">
      <w:pPr>
        <w:spacing w:before="160" w:after="160" w:line="276" w:lineRule="auto"/>
        <w:rPr>
          <w:rFonts w:ascii="Calibri" w:eastAsia="Calibri" w:hAnsi="Calibri" w:cs="Calibri"/>
          <w:color w:val="000000" w:themeColor="text1"/>
          <w:sz w:val="22"/>
          <w:szCs w:val="22"/>
        </w:rPr>
      </w:pPr>
      <w:hyperlink r:id="rId9" w:anchor="PUBLIC%20OPINION%20SURVEY%20[POS]">
        <w:r w:rsidR="1E49CB1F" w:rsidRPr="5F2ADB70">
          <w:rPr>
            <w:rStyle w:val="Hyperlink"/>
            <w:rFonts w:ascii="Calibri" w:eastAsia="Calibri" w:hAnsi="Calibri" w:cs="Calibri"/>
            <w:sz w:val="22"/>
            <w:szCs w:val="22"/>
          </w:rPr>
          <w:t>Public opinion surveys</w:t>
        </w:r>
      </w:hyperlink>
      <w:r w:rsidR="1E49CB1F" w:rsidRPr="5F2ADB70">
        <w:rPr>
          <w:rFonts w:ascii="Calibri" w:eastAsia="Calibri" w:hAnsi="Calibri" w:cs="Calibri"/>
          <w:sz w:val="22"/>
          <w:szCs w:val="22"/>
        </w:rPr>
        <w:t xml:space="preserve"> </w:t>
      </w:r>
      <w:r w:rsidR="008B0400" w:rsidRPr="5F2ADB70">
        <w:rPr>
          <w:rFonts w:ascii="Calibri" w:eastAsia="Calibri" w:hAnsi="Calibri" w:cs="Calibri"/>
          <w:color w:val="000000" w:themeColor="text1"/>
          <w:sz w:val="22"/>
          <w:szCs w:val="22"/>
        </w:rPr>
        <w:t>assess</w:t>
      </w:r>
      <w:r w:rsidR="1E49CB1F" w:rsidRPr="5F2ADB70">
        <w:rPr>
          <w:rFonts w:ascii="Calibri" w:eastAsia="Calibri" w:hAnsi="Calibri" w:cs="Calibri"/>
          <w:color w:val="000000" w:themeColor="text1"/>
          <w:sz w:val="22"/>
          <w:szCs w:val="22"/>
        </w:rPr>
        <w:t xml:space="preserve"> public perceptions or opinions about a topic or an issue. </w:t>
      </w:r>
      <w:r w:rsidR="001637DD" w:rsidRPr="5F2ADB70">
        <w:rPr>
          <w:rFonts w:ascii="Calibri" w:eastAsia="Calibri" w:hAnsi="Calibri" w:cs="Calibri"/>
          <w:color w:val="000000" w:themeColor="text1"/>
          <w:sz w:val="22"/>
          <w:szCs w:val="22"/>
        </w:rPr>
        <w:t>In</w:t>
      </w:r>
      <w:r w:rsidR="1E49CB1F" w:rsidRPr="5F2ADB70">
        <w:rPr>
          <w:rFonts w:ascii="Calibri" w:eastAsia="Calibri" w:hAnsi="Calibri" w:cs="Calibri"/>
          <w:color w:val="000000" w:themeColor="text1"/>
          <w:sz w:val="22"/>
          <w:szCs w:val="22"/>
        </w:rPr>
        <w:t xml:space="preserve"> tobacco control, </w:t>
      </w:r>
      <w:r w:rsidR="00163E60" w:rsidRPr="5F2ADB70">
        <w:rPr>
          <w:rFonts w:ascii="Calibri" w:eastAsia="Calibri" w:hAnsi="Calibri" w:cs="Calibri"/>
          <w:color w:val="000000" w:themeColor="text1"/>
          <w:sz w:val="22"/>
          <w:szCs w:val="22"/>
        </w:rPr>
        <w:t xml:space="preserve">they typically </w:t>
      </w:r>
      <w:r w:rsidR="009D6D32" w:rsidRPr="5F2ADB70">
        <w:rPr>
          <w:rFonts w:ascii="Calibri" w:eastAsia="Calibri" w:hAnsi="Calibri" w:cs="Calibri"/>
          <w:color w:val="000000" w:themeColor="text1"/>
          <w:sz w:val="22"/>
          <w:szCs w:val="22"/>
        </w:rPr>
        <w:t xml:space="preserve">measure </w:t>
      </w:r>
      <w:r w:rsidR="1E49CB1F" w:rsidRPr="5F2ADB70">
        <w:rPr>
          <w:rFonts w:ascii="Calibri" w:eastAsia="Calibri" w:hAnsi="Calibri" w:cs="Calibri"/>
          <w:color w:val="000000" w:themeColor="text1"/>
          <w:sz w:val="22"/>
          <w:szCs w:val="22"/>
        </w:rPr>
        <w:t xml:space="preserve">awareness, </w:t>
      </w:r>
      <w:r w:rsidR="00961637" w:rsidRPr="5F2ADB70">
        <w:rPr>
          <w:rFonts w:ascii="Calibri" w:eastAsia="Calibri" w:hAnsi="Calibri" w:cs="Calibri"/>
          <w:color w:val="000000" w:themeColor="text1"/>
          <w:sz w:val="22"/>
          <w:szCs w:val="22"/>
        </w:rPr>
        <w:t xml:space="preserve">knowledge, </w:t>
      </w:r>
      <w:r w:rsidR="002A46D5" w:rsidRPr="5F2ADB70">
        <w:rPr>
          <w:rFonts w:ascii="Calibri" w:eastAsia="Calibri" w:hAnsi="Calibri" w:cs="Calibri"/>
          <w:color w:val="000000" w:themeColor="text1"/>
          <w:sz w:val="22"/>
          <w:szCs w:val="22"/>
        </w:rPr>
        <w:t>sentiment,</w:t>
      </w:r>
      <w:r w:rsidR="1E49CB1F" w:rsidRPr="5F2ADB70">
        <w:rPr>
          <w:rFonts w:ascii="Calibri" w:eastAsia="Calibri" w:hAnsi="Calibri" w:cs="Calibri"/>
          <w:color w:val="000000" w:themeColor="text1"/>
          <w:sz w:val="22"/>
          <w:szCs w:val="22"/>
        </w:rPr>
        <w:t xml:space="preserve"> </w:t>
      </w:r>
      <w:r w:rsidR="00961637" w:rsidRPr="5F2ADB70">
        <w:rPr>
          <w:rFonts w:ascii="Calibri" w:eastAsia="Calibri" w:hAnsi="Calibri" w:cs="Calibri"/>
          <w:color w:val="000000" w:themeColor="text1"/>
          <w:sz w:val="22"/>
          <w:szCs w:val="22"/>
        </w:rPr>
        <w:t xml:space="preserve">and </w:t>
      </w:r>
      <w:r w:rsidR="1E49CB1F" w:rsidRPr="5F2ADB70">
        <w:rPr>
          <w:rFonts w:ascii="Calibri" w:eastAsia="Calibri" w:hAnsi="Calibri" w:cs="Calibri"/>
          <w:color w:val="000000" w:themeColor="text1"/>
          <w:sz w:val="22"/>
          <w:szCs w:val="22"/>
        </w:rPr>
        <w:t xml:space="preserve">beliefs about tobacco-related issues. </w:t>
      </w:r>
      <w:r w:rsidR="004563BC" w:rsidRPr="5F2ADB70">
        <w:rPr>
          <w:rFonts w:ascii="Calibri" w:eastAsia="Calibri" w:hAnsi="Calibri" w:cs="Calibri"/>
          <w:color w:val="000000" w:themeColor="text1"/>
          <w:sz w:val="22"/>
          <w:szCs w:val="22"/>
        </w:rPr>
        <w:t xml:space="preserve">They may also ask about </w:t>
      </w:r>
      <w:r w:rsidR="0090749A" w:rsidRPr="5F2ADB70">
        <w:rPr>
          <w:rFonts w:ascii="Calibri" w:eastAsia="Calibri" w:hAnsi="Calibri" w:cs="Calibri"/>
          <w:color w:val="000000" w:themeColor="text1"/>
          <w:sz w:val="22"/>
          <w:szCs w:val="22"/>
        </w:rPr>
        <w:t xml:space="preserve">people’s </w:t>
      </w:r>
      <w:r w:rsidR="00ED0806" w:rsidRPr="5F2ADB70">
        <w:rPr>
          <w:rFonts w:ascii="Calibri" w:eastAsia="Calibri" w:hAnsi="Calibri" w:cs="Calibri"/>
          <w:color w:val="000000" w:themeColor="text1"/>
          <w:sz w:val="22"/>
          <w:szCs w:val="22"/>
        </w:rPr>
        <w:t>exposure to tobacco influences</w:t>
      </w:r>
      <w:r w:rsidR="004C28C4" w:rsidRPr="5F2ADB70">
        <w:rPr>
          <w:rFonts w:ascii="Calibri" w:eastAsia="Calibri" w:hAnsi="Calibri" w:cs="Calibri"/>
          <w:color w:val="000000" w:themeColor="text1"/>
          <w:sz w:val="22"/>
          <w:szCs w:val="22"/>
        </w:rPr>
        <w:t>,</w:t>
      </w:r>
      <w:r w:rsidR="0018056B" w:rsidRPr="5F2ADB70">
        <w:rPr>
          <w:rFonts w:ascii="Calibri" w:eastAsia="Calibri" w:hAnsi="Calibri" w:cs="Calibri"/>
          <w:color w:val="000000" w:themeColor="text1"/>
          <w:sz w:val="22"/>
          <w:szCs w:val="22"/>
        </w:rPr>
        <w:t xml:space="preserve"> </w:t>
      </w:r>
      <w:r w:rsidR="00ED2DFC" w:rsidRPr="5F2ADB70">
        <w:rPr>
          <w:rFonts w:ascii="Calibri" w:eastAsia="Calibri" w:hAnsi="Calibri" w:cs="Calibri"/>
          <w:color w:val="000000" w:themeColor="text1"/>
          <w:sz w:val="22"/>
          <w:szCs w:val="22"/>
        </w:rPr>
        <w:t>policy option preferences</w:t>
      </w:r>
      <w:r w:rsidR="00F37EBA" w:rsidRPr="5F2ADB70">
        <w:rPr>
          <w:rFonts w:ascii="Calibri" w:eastAsia="Calibri" w:hAnsi="Calibri" w:cs="Calibri"/>
          <w:color w:val="000000" w:themeColor="text1"/>
          <w:sz w:val="22"/>
          <w:szCs w:val="22"/>
        </w:rPr>
        <w:t xml:space="preserve">, and inclinations to </w:t>
      </w:r>
      <w:proofErr w:type="gramStart"/>
      <w:r w:rsidR="00F37EBA" w:rsidRPr="5F2ADB70">
        <w:rPr>
          <w:rFonts w:ascii="Calibri" w:eastAsia="Calibri" w:hAnsi="Calibri" w:cs="Calibri"/>
          <w:color w:val="000000" w:themeColor="text1"/>
          <w:sz w:val="22"/>
          <w:szCs w:val="22"/>
        </w:rPr>
        <w:t>take action</w:t>
      </w:r>
      <w:proofErr w:type="gramEnd"/>
      <w:r w:rsidR="00F37EBA" w:rsidRPr="5F2ADB70">
        <w:rPr>
          <w:rFonts w:ascii="Calibri" w:eastAsia="Calibri" w:hAnsi="Calibri" w:cs="Calibri"/>
          <w:color w:val="000000" w:themeColor="text1"/>
          <w:sz w:val="22"/>
          <w:szCs w:val="22"/>
        </w:rPr>
        <w:t>.</w:t>
      </w:r>
      <w:r w:rsidR="006A2127" w:rsidRPr="5F2ADB70">
        <w:rPr>
          <w:rFonts w:ascii="Calibri" w:eastAsia="Calibri" w:hAnsi="Calibri" w:cs="Calibri"/>
          <w:color w:val="000000" w:themeColor="text1"/>
          <w:sz w:val="22"/>
          <w:szCs w:val="22"/>
        </w:rPr>
        <w:t xml:space="preserve"> These surveys almost always include an </w:t>
      </w:r>
      <w:r w:rsidR="00517429" w:rsidRPr="5F2ADB70">
        <w:rPr>
          <w:rFonts w:ascii="Calibri" w:eastAsia="Calibri" w:hAnsi="Calibri" w:cs="Calibri"/>
          <w:color w:val="000000" w:themeColor="text1"/>
          <w:sz w:val="22"/>
          <w:szCs w:val="22"/>
        </w:rPr>
        <w:t>array of demographic questions</w:t>
      </w:r>
      <w:r w:rsidR="00B530DE" w:rsidRPr="5F2ADB70">
        <w:rPr>
          <w:rFonts w:ascii="Calibri" w:eastAsia="Calibri" w:hAnsi="Calibri" w:cs="Calibri"/>
          <w:color w:val="000000" w:themeColor="text1"/>
          <w:sz w:val="22"/>
          <w:szCs w:val="22"/>
        </w:rPr>
        <w:t xml:space="preserve"> </w:t>
      </w:r>
      <w:r w:rsidR="00487AF1" w:rsidRPr="5F2ADB70">
        <w:rPr>
          <w:rFonts w:ascii="Calibri" w:eastAsia="Calibri" w:hAnsi="Calibri" w:cs="Calibri"/>
          <w:color w:val="000000" w:themeColor="text1"/>
          <w:sz w:val="22"/>
          <w:szCs w:val="22"/>
        </w:rPr>
        <w:t xml:space="preserve">so that </w:t>
      </w:r>
      <w:r w:rsidR="00031B03" w:rsidRPr="5F2ADB70">
        <w:rPr>
          <w:rFonts w:ascii="Calibri" w:eastAsia="Calibri" w:hAnsi="Calibri" w:cs="Calibri"/>
          <w:color w:val="000000" w:themeColor="text1"/>
          <w:sz w:val="22"/>
          <w:szCs w:val="22"/>
        </w:rPr>
        <w:t xml:space="preserve">projects </w:t>
      </w:r>
      <w:r w:rsidR="00DF7555" w:rsidRPr="5F2ADB70">
        <w:rPr>
          <w:rFonts w:ascii="Calibri" w:eastAsia="Calibri" w:hAnsi="Calibri" w:cs="Calibri"/>
          <w:color w:val="000000" w:themeColor="text1"/>
          <w:sz w:val="22"/>
          <w:szCs w:val="22"/>
        </w:rPr>
        <w:t xml:space="preserve">can </w:t>
      </w:r>
      <w:r w:rsidR="00105102" w:rsidRPr="5F2ADB70">
        <w:rPr>
          <w:rFonts w:ascii="Calibri" w:eastAsia="Calibri" w:hAnsi="Calibri" w:cs="Calibri"/>
          <w:color w:val="000000" w:themeColor="text1"/>
          <w:sz w:val="22"/>
          <w:szCs w:val="22"/>
        </w:rPr>
        <w:t>determine</w:t>
      </w:r>
      <w:r w:rsidR="00DF7555" w:rsidRPr="5F2ADB70">
        <w:rPr>
          <w:rFonts w:ascii="Calibri" w:eastAsia="Calibri" w:hAnsi="Calibri" w:cs="Calibri"/>
          <w:color w:val="000000" w:themeColor="text1"/>
          <w:sz w:val="22"/>
          <w:szCs w:val="22"/>
        </w:rPr>
        <w:t xml:space="preserve"> </w:t>
      </w:r>
      <w:r w:rsidR="00C32FE8" w:rsidRPr="5F2ADB70">
        <w:rPr>
          <w:rFonts w:ascii="Calibri" w:eastAsia="Calibri" w:hAnsi="Calibri" w:cs="Calibri"/>
          <w:color w:val="000000" w:themeColor="text1"/>
          <w:sz w:val="22"/>
          <w:szCs w:val="22"/>
        </w:rPr>
        <w:t xml:space="preserve">any </w:t>
      </w:r>
      <w:r w:rsidR="00AE098E" w:rsidRPr="5F2ADB70">
        <w:rPr>
          <w:rFonts w:ascii="Calibri" w:eastAsia="Calibri" w:hAnsi="Calibri" w:cs="Calibri"/>
          <w:color w:val="000000" w:themeColor="text1"/>
          <w:sz w:val="22"/>
          <w:szCs w:val="22"/>
        </w:rPr>
        <w:t xml:space="preserve">differences </w:t>
      </w:r>
      <w:r w:rsidR="00031B03" w:rsidRPr="5F2ADB70">
        <w:rPr>
          <w:rFonts w:ascii="Calibri" w:eastAsia="Calibri" w:hAnsi="Calibri" w:cs="Calibri"/>
          <w:color w:val="000000" w:themeColor="text1"/>
          <w:sz w:val="22"/>
          <w:szCs w:val="22"/>
        </w:rPr>
        <w:t xml:space="preserve">across </w:t>
      </w:r>
      <w:r w:rsidR="00AE098E" w:rsidRPr="5F2ADB70">
        <w:rPr>
          <w:rFonts w:ascii="Calibri" w:eastAsia="Calibri" w:hAnsi="Calibri" w:cs="Calibri"/>
          <w:color w:val="000000" w:themeColor="text1"/>
          <w:sz w:val="22"/>
          <w:szCs w:val="22"/>
        </w:rPr>
        <w:t xml:space="preserve">various </w:t>
      </w:r>
      <w:r w:rsidR="004C72DC" w:rsidRPr="5F2ADB70">
        <w:rPr>
          <w:rFonts w:ascii="Calibri" w:eastAsia="Calibri" w:hAnsi="Calibri" w:cs="Calibri"/>
          <w:color w:val="000000" w:themeColor="text1"/>
          <w:sz w:val="22"/>
          <w:szCs w:val="22"/>
        </w:rPr>
        <w:t>segments of the population</w:t>
      </w:r>
      <w:r w:rsidR="00ED2DFC" w:rsidRPr="5F2ADB70">
        <w:rPr>
          <w:rFonts w:ascii="Calibri" w:eastAsia="Calibri" w:hAnsi="Calibri" w:cs="Calibri"/>
          <w:color w:val="000000" w:themeColor="text1"/>
          <w:sz w:val="22"/>
          <w:szCs w:val="22"/>
        </w:rPr>
        <w:t>.</w:t>
      </w:r>
      <w:r w:rsidR="005C080F" w:rsidRPr="5F2ADB70">
        <w:rPr>
          <w:rFonts w:ascii="Calibri" w:eastAsia="Calibri" w:hAnsi="Calibri" w:cs="Calibri"/>
          <w:color w:val="000000" w:themeColor="text1"/>
          <w:sz w:val="22"/>
          <w:szCs w:val="22"/>
        </w:rPr>
        <w:t xml:space="preserve"> </w:t>
      </w:r>
      <w:r w:rsidR="004F2866" w:rsidRPr="5F2ADB70">
        <w:rPr>
          <w:rFonts w:ascii="Calibri" w:eastAsia="Calibri" w:hAnsi="Calibri" w:cs="Calibri"/>
          <w:color w:val="000000" w:themeColor="text1"/>
          <w:sz w:val="22"/>
          <w:szCs w:val="22"/>
        </w:rPr>
        <w:t>Results are</w:t>
      </w:r>
      <w:r w:rsidR="008C562F" w:rsidRPr="5F2ADB70">
        <w:rPr>
          <w:rFonts w:ascii="Calibri" w:eastAsia="Calibri" w:hAnsi="Calibri" w:cs="Calibri"/>
          <w:color w:val="000000" w:themeColor="text1"/>
          <w:sz w:val="22"/>
          <w:szCs w:val="22"/>
        </w:rPr>
        <w:t xml:space="preserve"> </w:t>
      </w:r>
      <w:r w:rsidR="00232EE9" w:rsidRPr="5F2ADB70">
        <w:rPr>
          <w:rFonts w:ascii="Calibri" w:eastAsia="Calibri" w:hAnsi="Calibri" w:cs="Calibri"/>
          <w:color w:val="000000" w:themeColor="text1"/>
          <w:sz w:val="22"/>
          <w:szCs w:val="22"/>
        </w:rPr>
        <w:t>used to inform</w:t>
      </w:r>
      <w:r w:rsidR="008972E4" w:rsidRPr="5F2ADB70">
        <w:rPr>
          <w:rFonts w:ascii="Calibri" w:eastAsia="Calibri" w:hAnsi="Calibri" w:cs="Calibri"/>
          <w:color w:val="000000" w:themeColor="text1"/>
          <w:sz w:val="22"/>
          <w:szCs w:val="22"/>
        </w:rPr>
        <w:t xml:space="preserve"> and </w:t>
      </w:r>
      <w:r w:rsidR="004F2866" w:rsidRPr="5F2ADB70">
        <w:rPr>
          <w:rFonts w:ascii="Calibri" w:eastAsia="Calibri" w:hAnsi="Calibri" w:cs="Calibri"/>
          <w:color w:val="000000" w:themeColor="text1"/>
          <w:sz w:val="22"/>
          <w:szCs w:val="22"/>
        </w:rPr>
        <w:t>mobilize communities, assess campaig</w:t>
      </w:r>
      <w:r w:rsidR="001E3A11" w:rsidRPr="5F2ADB70">
        <w:rPr>
          <w:rFonts w:ascii="Calibri" w:eastAsia="Calibri" w:hAnsi="Calibri" w:cs="Calibri"/>
          <w:color w:val="000000" w:themeColor="text1"/>
          <w:sz w:val="22"/>
          <w:szCs w:val="22"/>
        </w:rPr>
        <w:t>n readiness for next steps, and</w:t>
      </w:r>
      <w:r w:rsidR="0038774B" w:rsidRPr="5F2ADB70">
        <w:rPr>
          <w:rFonts w:ascii="Calibri" w:eastAsia="Calibri" w:hAnsi="Calibri" w:cs="Calibri"/>
          <w:color w:val="000000" w:themeColor="text1"/>
          <w:sz w:val="22"/>
          <w:szCs w:val="22"/>
        </w:rPr>
        <w:t xml:space="preserve"> leverage evidence of voter support into local policymaker action.</w:t>
      </w:r>
      <w:r w:rsidR="00232EE9" w:rsidRPr="5F2ADB70">
        <w:rPr>
          <w:rFonts w:ascii="Calibri" w:eastAsia="Calibri" w:hAnsi="Calibri" w:cs="Calibri"/>
          <w:color w:val="000000" w:themeColor="text1"/>
          <w:sz w:val="22"/>
          <w:szCs w:val="22"/>
        </w:rPr>
        <w:t xml:space="preserve"> </w:t>
      </w:r>
    </w:p>
    <w:p w14:paraId="1B5597C4" w14:textId="33329ED4" w:rsidR="00167FC3" w:rsidRDefault="00E940FA" w:rsidP="00167FC3">
      <w:pPr>
        <w:pStyle w:val="Heading2"/>
        <w:spacing w:after="120" w:line="276" w:lineRule="auto"/>
        <w:contextualSpacing/>
      </w:pPr>
      <w:r>
        <w:t xml:space="preserve">Survey </w:t>
      </w:r>
      <w:r w:rsidR="00167FC3">
        <w:t xml:space="preserve">Design </w:t>
      </w:r>
    </w:p>
    <w:p w14:paraId="44CCDA50" w14:textId="2179BA9E" w:rsidR="1A1AC54E" w:rsidRDefault="000D7E24" w:rsidP="00FB25C6">
      <w:pPr>
        <w:spacing w:before="160" w:after="160" w:line="276" w:lineRule="auto"/>
        <w:rPr>
          <w:rFonts w:ascii="Calibri" w:eastAsia="Calibri" w:hAnsi="Calibri" w:cs="Calibri"/>
          <w:color w:val="000000" w:themeColor="text1"/>
          <w:sz w:val="22"/>
          <w:szCs w:val="22"/>
        </w:rPr>
      </w:pPr>
      <w:r w:rsidRPr="4CB244F5">
        <w:rPr>
          <w:rFonts w:ascii="Calibri" w:eastAsia="Calibri" w:hAnsi="Calibri" w:cs="Calibri"/>
          <w:color w:val="000000" w:themeColor="text1"/>
          <w:sz w:val="22"/>
          <w:szCs w:val="22"/>
        </w:rPr>
        <w:t xml:space="preserve">Applying an </w:t>
      </w:r>
      <w:r w:rsidRPr="4CB244F5">
        <w:rPr>
          <w:rFonts w:ascii="Calibri" w:eastAsia="Calibri" w:hAnsi="Calibri" w:cs="Calibri"/>
          <w:sz w:val="22"/>
          <w:szCs w:val="22"/>
        </w:rPr>
        <w:t>end-use strategizing</w:t>
      </w:r>
      <w:r w:rsidRPr="4CB244F5">
        <w:rPr>
          <w:rFonts w:ascii="Calibri" w:eastAsia="Calibri" w:hAnsi="Calibri" w:cs="Calibri"/>
          <w:color w:val="000000" w:themeColor="text1"/>
          <w:sz w:val="22"/>
          <w:szCs w:val="22"/>
        </w:rPr>
        <w:t xml:space="preserve"> process when developing or adapting the survey instrument helps ensure that the data </w:t>
      </w:r>
      <w:proofErr w:type="gramStart"/>
      <w:r w:rsidRPr="4CB244F5">
        <w:rPr>
          <w:rFonts w:ascii="Calibri" w:eastAsia="Calibri" w:hAnsi="Calibri" w:cs="Calibri"/>
          <w:color w:val="000000" w:themeColor="text1"/>
          <w:sz w:val="22"/>
          <w:szCs w:val="22"/>
        </w:rPr>
        <w:t xml:space="preserve">actually </w:t>
      </w:r>
      <w:bookmarkStart w:id="0" w:name="_Int_AuJ68SNm"/>
      <w:r w:rsidRPr="4CB244F5">
        <w:rPr>
          <w:rFonts w:ascii="Calibri" w:eastAsia="Calibri" w:hAnsi="Calibri" w:cs="Calibri"/>
          <w:color w:val="000000" w:themeColor="text1"/>
          <w:sz w:val="22"/>
          <w:szCs w:val="22"/>
        </w:rPr>
        <w:t>answer</w:t>
      </w:r>
      <w:bookmarkEnd w:id="0"/>
      <w:proofErr w:type="gramEnd"/>
      <w:r w:rsidRPr="4CB244F5">
        <w:rPr>
          <w:rFonts w:ascii="Calibri" w:eastAsia="Calibri" w:hAnsi="Calibri" w:cs="Calibri"/>
          <w:color w:val="000000" w:themeColor="text1"/>
          <w:sz w:val="22"/>
          <w:szCs w:val="22"/>
        </w:rPr>
        <w:t xml:space="preserve"> the evaluation questions you set out to investigate. For resources on end-use strategizing and developing evaluation questions, see </w:t>
      </w:r>
      <w:hyperlink r:id="rId10">
        <w:r w:rsidRPr="4CB244F5">
          <w:rPr>
            <w:rStyle w:val="Hyperlink"/>
            <w:rFonts w:ascii="Calibri" w:eastAsia="Calibri" w:hAnsi="Calibri" w:cs="Calibri"/>
            <w:sz w:val="22"/>
            <w:szCs w:val="22"/>
          </w:rPr>
          <w:t>https://tobaccoeval.ucdavis.edu/end-use-strategizing</w:t>
        </w:r>
      </w:hyperlink>
      <w:r w:rsidR="005B335C" w:rsidRPr="4CB244F5">
        <w:rPr>
          <w:rFonts w:ascii="Calibri" w:eastAsia="Calibri" w:hAnsi="Calibri" w:cs="Calibri"/>
          <w:color w:val="000000" w:themeColor="text1"/>
          <w:sz w:val="22"/>
          <w:szCs w:val="22"/>
        </w:rPr>
        <w:t>.</w:t>
      </w:r>
    </w:p>
    <w:p w14:paraId="2A1BFB10" w14:textId="7B153780" w:rsidR="005B335C" w:rsidRDefault="00B0649C" w:rsidP="00FB25C6">
      <w:pPr>
        <w:spacing w:before="160" w:after="160" w:line="276" w:lineRule="auto"/>
        <w:rPr>
          <w:rFonts w:ascii="Calibri" w:eastAsia="Calibri" w:hAnsi="Calibri" w:cs="Calibri"/>
          <w:color w:val="000000" w:themeColor="text1"/>
          <w:sz w:val="22"/>
          <w:szCs w:val="22"/>
        </w:rPr>
      </w:pPr>
      <w:r w:rsidRPr="69F520DF">
        <w:rPr>
          <w:rFonts w:ascii="Calibri" w:eastAsia="Calibri" w:hAnsi="Calibri" w:cs="Calibri"/>
          <w:color w:val="000000" w:themeColor="text1"/>
          <w:sz w:val="22"/>
          <w:szCs w:val="22"/>
        </w:rPr>
        <w:t xml:space="preserve">When developing the survey, </w:t>
      </w:r>
      <w:r w:rsidR="004460A7" w:rsidRPr="69F520DF">
        <w:rPr>
          <w:rFonts w:ascii="Calibri" w:eastAsia="Calibri" w:hAnsi="Calibri" w:cs="Calibri"/>
          <w:color w:val="000000" w:themeColor="text1"/>
          <w:sz w:val="22"/>
          <w:szCs w:val="22"/>
        </w:rPr>
        <w:t>identify</w:t>
      </w:r>
      <w:r w:rsidR="005B335C" w:rsidRPr="69F520DF">
        <w:rPr>
          <w:rFonts w:ascii="Calibri" w:eastAsia="Calibri" w:hAnsi="Calibri" w:cs="Calibri"/>
          <w:color w:val="000000" w:themeColor="text1"/>
          <w:sz w:val="22"/>
          <w:szCs w:val="22"/>
        </w:rPr>
        <w:t xml:space="preserve"> </w:t>
      </w:r>
      <w:r w:rsidRPr="69F520DF">
        <w:rPr>
          <w:rFonts w:ascii="Calibri" w:eastAsia="Calibri" w:hAnsi="Calibri" w:cs="Calibri"/>
          <w:color w:val="000000" w:themeColor="text1"/>
          <w:sz w:val="22"/>
          <w:szCs w:val="22"/>
        </w:rPr>
        <w:t xml:space="preserve">what you need to </w:t>
      </w:r>
      <w:r w:rsidR="004460A7" w:rsidRPr="69F520DF">
        <w:rPr>
          <w:rFonts w:ascii="Calibri" w:eastAsia="Calibri" w:hAnsi="Calibri" w:cs="Calibri"/>
          <w:color w:val="000000" w:themeColor="text1"/>
          <w:sz w:val="22"/>
          <w:szCs w:val="22"/>
        </w:rPr>
        <w:t xml:space="preserve">know and how the data will be used. </w:t>
      </w:r>
      <w:r w:rsidR="00733951" w:rsidRPr="69F520DF">
        <w:rPr>
          <w:rFonts w:ascii="Calibri" w:eastAsia="Calibri" w:hAnsi="Calibri" w:cs="Calibri"/>
          <w:color w:val="000000" w:themeColor="text1"/>
          <w:sz w:val="22"/>
          <w:szCs w:val="22"/>
        </w:rPr>
        <w:t>Think about how it will be analyzed and what comparisons you’ll want to make</w:t>
      </w:r>
      <w:r w:rsidR="00F76C4A" w:rsidRPr="69F520DF">
        <w:rPr>
          <w:rFonts w:ascii="Calibri" w:eastAsia="Calibri" w:hAnsi="Calibri" w:cs="Calibri"/>
          <w:color w:val="000000" w:themeColor="text1"/>
          <w:sz w:val="22"/>
          <w:szCs w:val="22"/>
        </w:rPr>
        <w:t xml:space="preserve">. For example, if you want to understand whether respondents from various neighborhoods or with </w:t>
      </w:r>
      <w:r w:rsidR="00DD6A54" w:rsidRPr="69F520DF">
        <w:rPr>
          <w:rFonts w:ascii="Calibri" w:eastAsia="Calibri" w:hAnsi="Calibri" w:cs="Calibri"/>
          <w:color w:val="000000" w:themeColor="text1"/>
          <w:sz w:val="22"/>
          <w:szCs w:val="22"/>
        </w:rPr>
        <w:t>certain</w:t>
      </w:r>
      <w:r w:rsidR="00F76C4A" w:rsidRPr="69F520DF">
        <w:rPr>
          <w:rFonts w:ascii="Calibri" w:eastAsia="Calibri" w:hAnsi="Calibri" w:cs="Calibri"/>
          <w:color w:val="000000" w:themeColor="text1"/>
          <w:sz w:val="22"/>
          <w:szCs w:val="22"/>
        </w:rPr>
        <w:t xml:space="preserve"> demographic characteristics </w:t>
      </w:r>
      <w:r w:rsidR="006E5057" w:rsidRPr="69F520DF">
        <w:rPr>
          <w:rFonts w:ascii="Calibri" w:eastAsia="Calibri" w:hAnsi="Calibri" w:cs="Calibri"/>
          <w:color w:val="000000" w:themeColor="text1"/>
          <w:sz w:val="22"/>
          <w:szCs w:val="22"/>
        </w:rPr>
        <w:t xml:space="preserve">respond differently from each other, then you’ll need to include questions that </w:t>
      </w:r>
      <w:r w:rsidR="004E38D6" w:rsidRPr="69F520DF">
        <w:rPr>
          <w:rFonts w:ascii="Calibri" w:eastAsia="Calibri" w:hAnsi="Calibri" w:cs="Calibri"/>
          <w:color w:val="000000" w:themeColor="text1"/>
          <w:sz w:val="22"/>
          <w:szCs w:val="22"/>
        </w:rPr>
        <w:t xml:space="preserve">will pick up those variations. Be sure the categorical variables </w:t>
      </w:r>
      <w:r w:rsidR="003E1ECC" w:rsidRPr="69F520DF">
        <w:rPr>
          <w:rFonts w:ascii="Calibri" w:eastAsia="Calibri" w:hAnsi="Calibri" w:cs="Calibri"/>
          <w:color w:val="000000" w:themeColor="text1"/>
          <w:sz w:val="22"/>
          <w:szCs w:val="22"/>
        </w:rPr>
        <w:t xml:space="preserve">match the end use (e.g., </w:t>
      </w:r>
      <w:r w:rsidR="00031885" w:rsidRPr="69F520DF">
        <w:rPr>
          <w:rFonts w:ascii="Calibri" w:eastAsia="Calibri" w:hAnsi="Calibri" w:cs="Calibri"/>
          <w:color w:val="000000" w:themeColor="text1"/>
          <w:sz w:val="22"/>
          <w:szCs w:val="22"/>
        </w:rPr>
        <w:t xml:space="preserve">instead of citywide zip codes, ask which </w:t>
      </w:r>
      <w:r w:rsidR="000F6D43" w:rsidRPr="69F520DF">
        <w:rPr>
          <w:rFonts w:ascii="Calibri" w:eastAsia="Calibri" w:hAnsi="Calibri" w:cs="Calibri"/>
          <w:color w:val="000000" w:themeColor="text1"/>
          <w:sz w:val="22"/>
          <w:szCs w:val="22"/>
        </w:rPr>
        <w:t>supervisorial district respondents live in</w:t>
      </w:r>
      <w:r w:rsidR="00FE2430" w:rsidRPr="69F520DF">
        <w:rPr>
          <w:rFonts w:ascii="Calibri" w:eastAsia="Calibri" w:hAnsi="Calibri" w:cs="Calibri"/>
          <w:color w:val="000000" w:themeColor="text1"/>
          <w:sz w:val="22"/>
          <w:szCs w:val="22"/>
        </w:rPr>
        <w:t xml:space="preserve">, or age breakdowns) that </w:t>
      </w:r>
      <w:r w:rsidR="003C00CD" w:rsidRPr="69F520DF">
        <w:rPr>
          <w:rFonts w:ascii="Calibri" w:eastAsia="Calibri" w:hAnsi="Calibri" w:cs="Calibri"/>
          <w:color w:val="000000" w:themeColor="text1"/>
          <w:sz w:val="22"/>
          <w:szCs w:val="22"/>
        </w:rPr>
        <w:t>correspond to tobacco retail licensing pol</w:t>
      </w:r>
      <w:r w:rsidR="0061224C" w:rsidRPr="69F520DF">
        <w:rPr>
          <w:rFonts w:ascii="Calibri" w:eastAsia="Calibri" w:hAnsi="Calibri" w:cs="Calibri"/>
          <w:color w:val="000000" w:themeColor="text1"/>
          <w:sz w:val="22"/>
          <w:szCs w:val="22"/>
        </w:rPr>
        <w:t xml:space="preserve">icies (under 21 years, </w:t>
      </w:r>
      <w:r w:rsidR="003C00CD" w:rsidRPr="69F520DF">
        <w:rPr>
          <w:rFonts w:ascii="Calibri" w:eastAsia="Calibri" w:hAnsi="Calibri" w:cs="Calibri"/>
          <w:color w:val="000000" w:themeColor="text1"/>
          <w:sz w:val="22"/>
          <w:szCs w:val="22"/>
        </w:rPr>
        <w:t>instead of</w:t>
      </w:r>
      <w:r w:rsidR="0061224C" w:rsidRPr="69F520DF">
        <w:rPr>
          <w:rFonts w:ascii="Calibri" w:eastAsia="Calibri" w:hAnsi="Calibri" w:cs="Calibri"/>
          <w:color w:val="000000" w:themeColor="text1"/>
          <w:sz w:val="22"/>
          <w:szCs w:val="22"/>
        </w:rPr>
        <w:t xml:space="preserve"> 18</w:t>
      </w:r>
      <w:r w:rsidR="00990D13" w:rsidRPr="69F520DF">
        <w:rPr>
          <w:rFonts w:ascii="Calibri" w:eastAsia="Calibri" w:hAnsi="Calibri" w:cs="Calibri"/>
          <w:color w:val="000000" w:themeColor="text1"/>
          <w:sz w:val="22"/>
          <w:szCs w:val="22"/>
        </w:rPr>
        <w:t xml:space="preserve"> when young people are considered adults</w:t>
      </w:r>
      <w:r w:rsidR="00AD0B7F" w:rsidRPr="69F520DF">
        <w:rPr>
          <w:rFonts w:ascii="Calibri" w:eastAsia="Calibri" w:hAnsi="Calibri" w:cs="Calibri"/>
          <w:color w:val="000000" w:themeColor="text1"/>
          <w:sz w:val="22"/>
          <w:szCs w:val="22"/>
        </w:rPr>
        <w:t>, etc.)</w:t>
      </w:r>
      <w:r w:rsidR="00823EF8" w:rsidRPr="69F520DF">
        <w:rPr>
          <w:rFonts w:ascii="Calibri" w:eastAsia="Calibri" w:hAnsi="Calibri" w:cs="Calibri"/>
          <w:color w:val="000000" w:themeColor="text1"/>
          <w:sz w:val="22"/>
          <w:szCs w:val="22"/>
        </w:rPr>
        <w:t xml:space="preserve"> </w:t>
      </w:r>
    </w:p>
    <w:p w14:paraId="276A292C" w14:textId="79280826" w:rsidR="00F85C51" w:rsidRDefault="00D31154" w:rsidP="002270F5">
      <w:pPr>
        <w:spacing w:after="12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Think about who</w:t>
      </w:r>
      <w:r w:rsidR="008B4C91">
        <w:rPr>
          <w:rFonts w:ascii="Calibri" w:eastAsia="Calibri" w:hAnsi="Calibri" w:cs="Calibri"/>
          <w:color w:val="000000" w:themeColor="text1"/>
          <w:sz w:val="22"/>
          <w:szCs w:val="22"/>
        </w:rPr>
        <w:t xml:space="preserve">se views or experience </w:t>
      </w:r>
      <w:r w:rsidR="008A13C6">
        <w:rPr>
          <w:rFonts w:ascii="Calibri" w:eastAsia="Calibri" w:hAnsi="Calibri" w:cs="Calibri"/>
          <w:color w:val="000000" w:themeColor="text1"/>
          <w:sz w:val="22"/>
          <w:szCs w:val="22"/>
        </w:rPr>
        <w:t>will be most important or informative for your purposes.</w:t>
      </w:r>
      <w:r w:rsidR="00F85C51" w:rsidRPr="009D0C1A">
        <w:rPr>
          <w:rFonts w:ascii="Calibri" w:eastAsia="Calibri" w:hAnsi="Calibri" w:cs="Calibri"/>
          <w:color w:val="000000" w:themeColor="text1"/>
          <w:sz w:val="22"/>
          <w:szCs w:val="22"/>
        </w:rPr>
        <w:t xml:space="preserve"> </w:t>
      </w:r>
      <w:r w:rsidR="0018389E">
        <w:rPr>
          <w:rFonts w:ascii="Calibri" w:eastAsia="Calibri" w:hAnsi="Calibri" w:cs="Calibri"/>
          <w:color w:val="000000" w:themeColor="text1"/>
          <w:sz w:val="22"/>
          <w:szCs w:val="22"/>
        </w:rPr>
        <w:t>Is it the general population, or do</w:t>
      </w:r>
      <w:r w:rsidR="00F85C51" w:rsidRPr="009D0C1A">
        <w:rPr>
          <w:rFonts w:ascii="Calibri" w:eastAsia="Calibri" w:hAnsi="Calibri" w:cs="Calibri"/>
          <w:color w:val="000000" w:themeColor="text1"/>
          <w:sz w:val="22"/>
          <w:szCs w:val="22"/>
        </w:rPr>
        <w:t xml:space="preserve"> you </w:t>
      </w:r>
      <w:r w:rsidR="0018389E">
        <w:rPr>
          <w:rFonts w:ascii="Calibri" w:eastAsia="Calibri" w:hAnsi="Calibri" w:cs="Calibri"/>
          <w:color w:val="000000" w:themeColor="text1"/>
          <w:sz w:val="22"/>
          <w:szCs w:val="22"/>
        </w:rPr>
        <w:t xml:space="preserve">only </w:t>
      </w:r>
      <w:r w:rsidR="00F85C51" w:rsidRPr="009D0C1A">
        <w:rPr>
          <w:rFonts w:ascii="Calibri" w:eastAsia="Calibri" w:hAnsi="Calibri" w:cs="Calibri"/>
          <w:color w:val="000000" w:themeColor="text1"/>
          <w:sz w:val="22"/>
          <w:szCs w:val="22"/>
        </w:rPr>
        <w:t>care about people with specific characteristics?</w:t>
      </w:r>
      <w:r w:rsidR="00AD6FCB">
        <w:rPr>
          <w:rFonts w:ascii="Calibri" w:eastAsia="Calibri" w:hAnsi="Calibri" w:cs="Calibri"/>
          <w:color w:val="000000" w:themeColor="text1"/>
          <w:sz w:val="22"/>
          <w:szCs w:val="22"/>
        </w:rPr>
        <w:t xml:space="preserve"> </w:t>
      </w:r>
      <w:r w:rsidR="00CF1C7E">
        <w:rPr>
          <w:rFonts w:ascii="Calibri" w:eastAsia="Calibri" w:hAnsi="Calibri" w:cs="Calibri"/>
          <w:color w:val="000000" w:themeColor="text1"/>
          <w:sz w:val="22"/>
          <w:szCs w:val="22"/>
        </w:rPr>
        <w:t xml:space="preserve">If </w:t>
      </w:r>
      <w:r w:rsidR="00E330BC">
        <w:rPr>
          <w:rFonts w:ascii="Calibri" w:eastAsia="Calibri" w:hAnsi="Calibri" w:cs="Calibri"/>
          <w:color w:val="000000" w:themeColor="text1"/>
          <w:sz w:val="22"/>
          <w:szCs w:val="22"/>
        </w:rPr>
        <w:t>the latter</w:t>
      </w:r>
      <w:r w:rsidR="000F7164">
        <w:rPr>
          <w:rFonts w:ascii="Calibri" w:eastAsia="Calibri" w:hAnsi="Calibri" w:cs="Calibri"/>
          <w:color w:val="000000" w:themeColor="text1"/>
          <w:sz w:val="22"/>
          <w:szCs w:val="22"/>
        </w:rPr>
        <w:t>, then you’ll need to include some screening questions to make sure you hear</w:t>
      </w:r>
      <w:r w:rsidR="00C95B9A">
        <w:rPr>
          <w:rFonts w:ascii="Calibri" w:eastAsia="Calibri" w:hAnsi="Calibri" w:cs="Calibri"/>
          <w:color w:val="000000" w:themeColor="text1"/>
          <w:sz w:val="22"/>
          <w:szCs w:val="22"/>
        </w:rPr>
        <w:t xml:space="preserve"> just from </w:t>
      </w:r>
      <w:r w:rsidR="00E65190">
        <w:rPr>
          <w:rFonts w:ascii="Calibri" w:eastAsia="Calibri" w:hAnsi="Calibri" w:cs="Calibri"/>
          <w:color w:val="000000" w:themeColor="text1"/>
          <w:sz w:val="22"/>
          <w:szCs w:val="22"/>
        </w:rPr>
        <w:t>people that</w:t>
      </w:r>
      <w:r w:rsidR="00552C4B">
        <w:rPr>
          <w:rFonts w:ascii="Calibri" w:eastAsia="Calibri" w:hAnsi="Calibri" w:cs="Calibri"/>
          <w:color w:val="000000" w:themeColor="text1"/>
          <w:sz w:val="22"/>
          <w:szCs w:val="22"/>
        </w:rPr>
        <w:t xml:space="preserve"> match your survey parameters.  For example, you may want to screen for people that are</w:t>
      </w:r>
      <w:r w:rsidR="002270F5">
        <w:rPr>
          <w:rFonts w:ascii="Calibri" w:eastAsia="Calibri" w:hAnsi="Calibri" w:cs="Calibri"/>
          <w:color w:val="000000" w:themeColor="text1"/>
          <w:sz w:val="22"/>
          <w:szCs w:val="22"/>
        </w:rPr>
        <w:t>:</w:t>
      </w:r>
      <w:r w:rsidR="00552C4B">
        <w:rPr>
          <w:rFonts w:ascii="Calibri" w:eastAsia="Calibri" w:hAnsi="Calibri" w:cs="Calibri"/>
          <w:color w:val="000000" w:themeColor="text1"/>
          <w:sz w:val="22"/>
          <w:szCs w:val="22"/>
        </w:rPr>
        <w:t xml:space="preserve"> </w:t>
      </w:r>
    </w:p>
    <w:p w14:paraId="2EBA3D33" w14:textId="6BAD03EC" w:rsidR="00F85C51" w:rsidRPr="00D04189" w:rsidRDefault="00F85C51" w:rsidP="00F85C51">
      <w:pPr>
        <w:pStyle w:val="ListParagraph"/>
        <w:numPr>
          <w:ilvl w:val="0"/>
          <w:numId w:val="9"/>
        </w:numPr>
        <w:spacing w:after="120" w:line="276" w:lineRule="auto"/>
        <w:rPr>
          <w:rFonts w:ascii="Calibri" w:eastAsia="Calibri" w:hAnsi="Calibri" w:cs="Calibri"/>
          <w:color w:val="000000" w:themeColor="text1"/>
          <w:sz w:val="22"/>
          <w:szCs w:val="22"/>
        </w:rPr>
      </w:pPr>
      <w:r w:rsidRPr="00D04189">
        <w:rPr>
          <w:rFonts w:ascii="Calibri" w:eastAsia="Calibri" w:hAnsi="Calibri" w:cs="Calibri"/>
          <w:color w:val="000000" w:themeColor="text1"/>
          <w:sz w:val="22"/>
          <w:szCs w:val="22"/>
        </w:rPr>
        <w:t>18 years or older</w:t>
      </w:r>
      <w:r w:rsidR="00552C4B">
        <w:rPr>
          <w:rFonts w:ascii="Calibri" w:eastAsia="Calibri" w:hAnsi="Calibri" w:cs="Calibri"/>
          <w:color w:val="000000" w:themeColor="text1"/>
          <w:sz w:val="22"/>
          <w:szCs w:val="22"/>
        </w:rPr>
        <w:t xml:space="preserve"> (of voting age)</w:t>
      </w:r>
    </w:p>
    <w:p w14:paraId="39CA9A8E" w14:textId="79CF2535" w:rsidR="00F85C51" w:rsidRPr="00D04189" w:rsidRDefault="00E4180C" w:rsidP="00F85C51">
      <w:pPr>
        <w:pStyle w:val="ListParagraph"/>
        <w:numPr>
          <w:ilvl w:val="0"/>
          <w:numId w:val="9"/>
        </w:numPr>
        <w:spacing w:after="12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Are tenants in multi-family housing</w:t>
      </w:r>
    </w:p>
    <w:p w14:paraId="2C9808F0" w14:textId="2A0DEB7B" w:rsidR="00F85C51" w:rsidRPr="00D04189" w:rsidRDefault="003D6D90" w:rsidP="00F85C51">
      <w:pPr>
        <w:pStyle w:val="ListParagraph"/>
        <w:numPr>
          <w:ilvl w:val="0"/>
          <w:numId w:val="9"/>
        </w:numPr>
        <w:spacing w:after="120" w:line="276" w:lineRule="auto"/>
        <w:rPr>
          <w:rFonts w:ascii="Calibri" w:eastAsia="Calibri" w:hAnsi="Calibri" w:cs="Calibri"/>
          <w:color w:val="000000" w:themeColor="text1"/>
          <w:sz w:val="22"/>
          <w:szCs w:val="22"/>
        </w:rPr>
      </w:pPr>
      <w:r w:rsidRPr="69F520DF">
        <w:rPr>
          <w:rFonts w:ascii="Calibri" w:eastAsia="Calibri" w:hAnsi="Calibri" w:cs="Calibri"/>
          <w:color w:val="000000" w:themeColor="text1"/>
          <w:sz w:val="22"/>
          <w:szCs w:val="22"/>
        </w:rPr>
        <w:t xml:space="preserve">Live </w:t>
      </w:r>
      <w:r w:rsidR="00F85C51" w:rsidRPr="69F520DF">
        <w:rPr>
          <w:rFonts w:ascii="Calibri" w:eastAsia="Calibri" w:hAnsi="Calibri" w:cs="Calibri"/>
          <w:color w:val="000000" w:themeColor="text1"/>
          <w:sz w:val="22"/>
          <w:szCs w:val="22"/>
        </w:rPr>
        <w:t>in a particular zip</w:t>
      </w:r>
      <w:r w:rsidRPr="69F520DF">
        <w:rPr>
          <w:rFonts w:ascii="Calibri" w:eastAsia="Calibri" w:hAnsi="Calibri" w:cs="Calibri"/>
          <w:color w:val="000000" w:themeColor="text1"/>
          <w:sz w:val="22"/>
          <w:szCs w:val="22"/>
        </w:rPr>
        <w:t xml:space="preserve"> </w:t>
      </w:r>
      <w:r w:rsidR="00F85C51" w:rsidRPr="69F520DF">
        <w:rPr>
          <w:rFonts w:ascii="Calibri" w:eastAsia="Calibri" w:hAnsi="Calibri" w:cs="Calibri"/>
          <w:color w:val="000000" w:themeColor="text1"/>
          <w:sz w:val="22"/>
          <w:szCs w:val="22"/>
        </w:rPr>
        <w:t xml:space="preserve">code </w:t>
      </w:r>
      <w:r w:rsidRPr="69F520DF">
        <w:rPr>
          <w:rFonts w:ascii="Calibri" w:eastAsia="Calibri" w:hAnsi="Calibri" w:cs="Calibri"/>
          <w:color w:val="000000" w:themeColor="text1"/>
          <w:sz w:val="22"/>
          <w:szCs w:val="22"/>
        </w:rPr>
        <w:t xml:space="preserve">or district </w:t>
      </w:r>
    </w:p>
    <w:p w14:paraId="3239CFD4" w14:textId="2F7CB500" w:rsidR="00AD0B7F" w:rsidRDefault="00F85C51" w:rsidP="00AC288B">
      <w:pPr>
        <w:pStyle w:val="ListParagraph"/>
        <w:numPr>
          <w:ilvl w:val="0"/>
          <w:numId w:val="9"/>
        </w:numPr>
        <w:spacing w:before="160" w:after="160" w:line="276" w:lineRule="auto"/>
        <w:rPr>
          <w:rFonts w:ascii="Calibri" w:eastAsia="Calibri" w:hAnsi="Calibri" w:cs="Calibri"/>
          <w:color w:val="000000" w:themeColor="text1"/>
          <w:sz w:val="22"/>
          <w:szCs w:val="22"/>
        </w:rPr>
      </w:pPr>
      <w:r w:rsidRPr="3B910548">
        <w:rPr>
          <w:rFonts w:ascii="Calibri" w:eastAsia="Calibri" w:hAnsi="Calibri" w:cs="Calibri"/>
          <w:color w:val="000000" w:themeColor="text1"/>
          <w:sz w:val="22"/>
          <w:szCs w:val="22"/>
        </w:rPr>
        <w:t>Have access to a mobile device or a telephone (if the survey is only done online or via phone)</w:t>
      </w:r>
    </w:p>
    <w:p w14:paraId="57F6E7DE" w14:textId="1032C2A1" w:rsidR="0065509B" w:rsidRDefault="003C5F04" w:rsidP="00B51883">
      <w:pPr>
        <w:spacing w:after="120" w:line="276" w:lineRule="auto"/>
        <w:rPr>
          <w:rFonts w:ascii="Calibri" w:eastAsia="Calibri" w:hAnsi="Calibri" w:cs="Calibri"/>
          <w:color w:val="000000" w:themeColor="text1"/>
          <w:sz w:val="22"/>
          <w:szCs w:val="22"/>
        </w:rPr>
      </w:pPr>
      <w:r w:rsidRPr="69F520DF">
        <w:rPr>
          <w:rFonts w:ascii="Calibri" w:eastAsia="Calibri" w:hAnsi="Calibri" w:cs="Calibri"/>
          <w:color w:val="000000" w:themeColor="text1"/>
          <w:sz w:val="22"/>
          <w:szCs w:val="22"/>
        </w:rPr>
        <w:t xml:space="preserve">Place any screening questions at the beginning so that </w:t>
      </w:r>
      <w:r w:rsidR="005A72A3" w:rsidRPr="69F520DF">
        <w:rPr>
          <w:rFonts w:ascii="Calibri" w:eastAsia="Calibri" w:hAnsi="Calibri" w:cs="Calibri"/>
          <w:color w:val="000000" w:themeColor="text1"/>
          <w:sz w:val="22"/>
          <w:szCs w:val="22"/>
        </w:rPr>
        <w:t xml:space="preserve">the survey quickly ends if respondents don’t fit </w:t>
      </w:r>
      <w:r w:rsidR="00C54CA1" w:rsidRPr="69F520DF">
        <w:rPr>
          <w:rFonts w:ascii="Calibri" w:eastAsia="Calibri" w:hAnsi="Calibri" w:cs="Calibri"/>
          <w:color w:val="000000" w:themeColor="text1"/>
          <w:sz w:val="22"/>
          <w:szCs w:val="22"/>
        </w:rPr>
        <w:t>your</w:t>
      </w:r>
      <w:r w:rsidR="00E940FA" w:rsidRPr="69F520DF">
        <w:rPr>
          <w:rFonts w:ascii="Calibri" w:eastAsia="Calibri" w:hAnsi="Calibri" w:cs="Calibri"/>
          <w:color w:val="000000" w:themeColor="text1"/>
          <w:sz w:val="22"/>
          <w:szCs w:val="22"/>
        </w:rPr>
        <w:t xml:space="preserve"> </w:t>
      </w:r>
      <w:r w:rsidR="005A72A3" w:rsidRPr="69F520DF">
        <w:rPr>
          <w:rFonts w:ascii="Calibri" w:eastAsia="Calibri" w:hAnsi="Calibri" w:cs="Calibri"/>
          <w:color w:val="000000" w:themeColor="text1"/>
          <w:sz w:val="22"/>
          <w:szCs w:val="22"/>
        </w:rPr>
        <w:t>criteria</w:t>
      </w:r>
      <w:r w:rsidR="00E940FA" w:rsidRPr="69F520DF">
        <w:rPr>
          <w:rFonts w:ascii="Calibri" w:eastAsia="Calibri" w:hAnsi="Calibri" w:cs="Calibri"/>
          <w:color w:val="000000" w:themeColor="text1"/>
          <w:sz w:val="22"/>
          <w:szCs w:val="22"/>
        </w:rPr>
        <w:t>.</w:t>
      </w:r>
      <w:r w:rsidR="0099054E">
        <w:rPr>
          <w:rFonts w:ascii="Calibri" w:eastAsia="Calibri" w:hAnsi="Calibri" w:cs="Calibri"/>
          <w:color w:val="000000" w:themeColor="text1"/>
          <w:sz w:val="22"/>
          <w:szCs w:val="22"/>
        </w:rPr>
        <w:t xml:space="preserve"> This </w:t>
      </w:r>
      <w:r w:rsidR="003F41FB">
        <w:rPr>
          <w:rFonts w:ascii="Calibri" w:eastAsia="Calibri" w:hAnsi="Calibri" w:cs="Calibri"/>
          <w:color w:val="000000" w:themeColor="text1"/>
          <w:sz w:val="22"/>
          <w:szCs w:val="22"/>
        </w:rPr>
        <w:t>could also prevent bots from infiltrating</w:t>
      </w:r>
      <w:r w:rsidR="005E0BE9">
        <w:rPr>
          <w:rFonts w:ascii="Calibri" w:eastAsia="Calibri" w:hAnsi="Calibri" w:cs="Calibri"/>
          <w:color w:val="000000" w:themeColor="text1"/>
          <w:sz w:val="22"/>
          <w:szCs w:val="22"/>
        </w:rPr>
        <w:t xml:space="preserve"> an online survey</w:t>
      </w:r>
      <w:r w:rsidR="003F41FB">
        <w:rPr>
          <w:rFonts w:ascii="Calibri" w:eastAsia="Calibri" w:hAnsi="Calibri" w:cs="Calibri"/>
          <w:color w:val="000000" w:themeColor="text1"/>
          <w:sz w:val="22"/>
          <w:szCs w:val="22"/>
        </w:rPr>
        <w:t xml:space="preserve">. </w:t>
      </w:r>
      <w:r w:rsidR="00B51883">
        <w:rPr>
          <w:rFonts w:ascii="Calibri" w:eastAsia="Calibri" w:hAnsi="Calibri" w:cs="Calibri"/>
          <w:color w:val="000000" w:themeColor="text1"/>
          <w:sz w:val="22"/>
          <w:szCs w:val="22"/>
        </w:rPr>
        <w:t xml:space="preserve"> </w:t>
      </w:r>
    </w:p>
    <w:p w14:paraId="06F4C873" w14:textId="71F62583" w:rsidR="00B51883" w:rsidRPr="00660C36" w:rsidRDefault="00B51883" w:rsidP="00B51883">
      <w:pPr>
        <w:spacing w:after="120" w:line="276" w:lineRule="auto"/>
        <w:rPr>
          <w:rFonts w:ascii="Calibri" w:eastAsia="Calibri" w:hAnsi="Calibri" w:cs="Calibri"/>
          <w:color w:val="000000" w:themeColor="text1"/>
          <w:sz w:val="22"/>
          <w:szCs w:val="22"/>
        </w:rPr>
      </w:pPr>
      <w:r w:rsidRPr="4CB244F5">
        <w:rPr>
          <w:rFonts w:ascii="Calibri" w:eastAsia="Calibri" w:hAnsi="Calibri" w:cs="Calibri"/>
          <w:color w:val="000000" w:themeColor="text1"/>
          <w:sz w:val="22"/>
          <w:szCs w:val="22"/>
        </w:rPr>
        <w:t xml:space="preserve">Make sure the survey will be understood in the same way by everyone in the sample. Some ways to ensure that include: </w:t>
      </w:r>
    </w:p>
    <w:p w14:paraId="77BA9228" w14:textId="77777777" w:rsidR="00B51883" w:rsidRPr="00B27CA5" w:rsidRDefault="00B51883" w:rsidP="00B51883">
      <w:pPr>
        <w:pStyle w:val="ListParagraph"/>
        <w:numPr>
          <w:ilvl w:val="0"/>
          <w:numId w:val="2"/>
        </w:numPr>
        <w:spacing w:after="120" w:line="276" w:lineRule="auto"/>
        <w:contextualSpacing w:val="0"/>
        <w:rPr>
          <w:color w:val="000000" w:themeColor="text1"/>
          <w:sz w:val="22"/>
          <w:szCs w:val="22"/>
        </w:rPr>
      </w:pPr>
      <w:r w:rsidRPr="2B2EABD7">
        <w:rPr>
          <w:rFonts w:ascii="Calibri" w:eastAsia="Calibri" w:hAnsi="Calibri" w:cs="Calibri"/>
          <w:color w:val="000000" w:themeColor="text1"/>
          <w:sz w:val="22"/>
          <w:szCs w:val="22"/>
        </w:rPr>
        <w:lastRenderedPageBreak/>
        <w:t>Adapt</w:t>
      </w:r>
      <w:r>
        <w:rPr>
          <w:rFonts w:ascii="Calibri" w:eastAsia="Calibri" w:hAnsi="Calibri" w:cs="Calibri"/>
          <w:color w:val="000000" w:themeColor="text1"/>
          <w:sz w:val="22"/>
          <w:szCs w:val="22"/>
        </w:rPr>
        <w:t>ing</w:t>
      </w:r>
      <w:r w:rsidRPr="2B2EABD7">
        <w:rPr>
          <w:rFonts w:ascii="Calibri" w:eastAsia="Calibri" w:hAnsi="Calibri" w:cs="Calibri"/>
          <w:color w:val="000000" w:themeColor="text1"/>
          <w:sz w:val="22"/>
          <w:szCs w:val="22"/>
        </w:rPr>
        <w:t xml:space="preserve"> the survey to the reading comprehension level of the population</w:t>
      </w:r>
      <w:r>
        <w:rPr>
          <w:rFonts w:ascii="Calibri" w:eastAsia="Calibri" w:hAnsi="Calibri" w:cs="Calibri"/>
          <w:color w:val="000000" w:themeColor="text1"/>
          <w:sz w:val="22"/>
          <w:szCs w:val="22"/>
        </w:rPr>
        <w:t>s of interest.</w:t>
      </w:r>
      <w:r w:rsidRPr="2B2EABD7">
        <w:rPr>
          <w:rFonts w:ascii="Calibri" w:eastAsia="Calibri" w:hAnsi="Calibri" w:cs="Calibri"/>
          <w:color w:val="000000" w:themeColor="text1"/>
          <w:sz w:val="22"/>
          <w:szCs w:val="22"/>
        </w:rPr>
        <w:t xml:space="preserve"> </w:t>
      </w:r>
    </w:p>
    <w:p w14:paraId="4B85F314" w14:textId="77777777" w:rsidR="00B51883" w:rsidRDefault="00B51883" w:rsidP="00B51883">
      <w:pPr>
        <w:pStyle w:val="ListParagraph"/>
        <w:numPr>
          <w:ilvl w:val="0"/>
          <w:numId w:val="2"/>
        </w:numPr>
        <w:spacing w:after="120" w:line="276" w:lineRule="auto"/>
        <w:contextualSpacing w:val="0"/>
        <w:rPr>
          <w:color w:val="000000" w:themeColor="text1"/>
          <w:sz w:val="22"/>
          <w:szCs w:val="22"/>
        </w:rPr>
      </w:pPr>
      <w:r>
        <w:rPr>
          <w:rFonts w:ascii="Calibri" w:eastAsia="Calibri" w:hAnsi="Calibri" w:cs="Calibri"/>
          <w:color w:val="000000" w:themeColor="text1"/>
          <w:sz w:val="22"/>
          <w:szCs w:val="22"/>
        </w:rPr>
        <w:t>Providing simple and clear instructions. Making it easy to navigate through the survey.</w:t>
      </w:r>
    </w:p>
    <w:p w14:paraId="6CCB2B7E" w14:textId="0E1AB73F" w:rsidR="00B51883" w:rsidRPr="009D0C1A" w:rsidRDefault="00B51883" w:rsidP="4CB244F5">
      <w:pPr>
        <w:pStyle w:val="ListParagraph"/>
        <w:numPr>
          <w:ilvl w:val="0"/>
          <w:numId w:val="2"/>
        </w:numPr>
        <w:spacing w:after="120" w:line="276" w:lineRule="auto"/>
        <w:rPr>
          <w:rFonts w:eastAsiaTheme="minorEastAsia"/>
          <w:color w:val="000000" w:themeColor="text1"/>
          <w:sz w:val="22"/>
          <w:szCs w:val="22"/>
        </w:rPr>
      </w:pPr>
      <w:r w:rsidRPr="4CB244F5">
        <w:rPr>
          <w:rFonts w:ascii="Calibri" w:eastAsia="Calibri" w:hAnsi="Calibri" w:cs="Calibri"/>
          <w:color w:val="000000" w:themeColor="text1"/>
          <w:sz w:val="22"/>
          <w:szCs w:val="22"/>
        </w:rPr>
        <w:t xml:space="preserve">Minimizing any </w:t>
      </w:r>
      <w:r w:rsidR="00D95224" w:rsidRPr="4CB244F5">
        <w:rPr>
          <w:rFonts w:ascii="Calibri" w:eastAsia="Calibri" w:hAnsi="Calibri" w:cs="Calibri"/>
          <w:color w:val="000000" w:themeColor="text1"/>
          <w:sz w:val="22"/>
          <w:szCs w:val="22"/>
        </w:rPr>
        <w:t xml:space="preserve">barriers that </w:t>
      </w:r>
      <w:r w:rsidR="007E72D6" w:rsidRPr="4CB244F5">
        <w:rPr>
          <w:rFonts w:ascii="Calibri" w:eastAsia="Calibri" w:hAnsi="Calibri" w:cs="Calibri"/>
          <w:color w:val="000000" w:themeColor="text1"/>
          <w:sz w:val="22"/>
          <w:szCs w:val="22"/>
        </w:rPr>
        <w:t xml:space="preserve">may </w:t>
      </w:r>
      <w:r w:rsidR="00D95224" w:rsidRPr="4CB244F5">
        <w:rPr>
          <w:rFonts w:ascii="Calibri" w:eastAsia="Calibri" w:hAnsi="Calibri" w:cs="Calibri"/>
          <w:color w:val="000000" w:themeColor="text1"/>
          <w:sz w:val="22"/>
          <w:szCs w:val="22"/>
        </w:rPr>
        <w:t xml:space="preserve">prevent people from taking the survey </w:t>
      </w:r>
      <w:r w:rsidRPr="4CB244F5">
        <w:rPr>
          <w:rFonts w:ascii="Calibri" w:eastAsia="Calibri" w:hAnsi="Calibri" w:cs="Calibri"/>
          <w:color w:val="000000" w:themeColor="text1"/>
          <w:sz w:val="22"/>
          <w:szCs w:val="22"/>
        </w:rPr>
        <w:t xml:space="preserve">(e.g., What kind of barriers might there be when getting respondents to complete the survey at a bus stop? Survey length? Access to wi-fi? Downloading the survey link or app? Having disabilities?).  </w:t>
      </w:r>
    </w:p>
    <w:p w14:paraId="49174DF4" w14:textId="495069D3" w:rsidR="003C5F04" w:rsidRPr="009D0C1A" w:rsidRDefault="003C5F04" w:rsidP="009D0C1A">
      <w:pPr>
        <w:spacing w:before="160" w:after="160" w:line="276" w:lineRule="auto"/>
        <w:rPr>
          <w:rFonts w:ascii="Calibri" w:eastAsia="Calibri" w:hAnsi="Calibri" w:cs="Calibri"/>
          <w:color w:val="000000" w:themeColor="text1"/>
          <w:sz w:val="22"/>
          <w:szCs w:val="22"/>
        </w:rPr>
      </w:pPr>
    </w:p>
    <w:p w14:paraId="4912B7DB" w14:textId="79A279A7" w:rsidR="67DAE6A8" w:rsidRDefault="67DAE6A8" w:rsidP="00F87F4E">
      <w:pPr>
        <w:pStyle w:val="Heading2"/>
        <w:spacing w:after="120" w:line="276" w:lineRule="auto"/>
        <w:contextualSpacing/>
        <w:rPr>
          <w:noProof/>
        </w:rPr>
      </w:pPr>
      <w:r w:rsidRPr="1314CF84">
        <w:rPr>
          <w:noProof/>
        </w:rPr>
        <w:t>Sampling</w:t>
      </w:r>
    </w:p>
    <w:p w14:paraId="3BFDDFB2" w14:textId="67860932" w:rsidR="00BD6DB7" w:rsidRDefault="00A11056" w:rsidP="009D0C1A">
      <w:pPr>
        <w:spacing w:before="160" w:after="12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With any public opinion survey</w:t>
      </w:r>
      <w:r w:rsidR="001B7B0C" w:rsidRPr="0066702F">
        <w:rPr>
          <w:rFonts w:ascii="Calibri" w:eastAsia="Calibri" w:hAnsi="Calibri" w:cs="Calibri"/>
          <w:color w:val="000000" w:themeColor="text1"/>
          <w:sz w:val="22"/>
          <w:szCs w:val="22"/>
        </w:rPr>
        <w:t xml:space="preserve">, </w:t>
      </w:r>
      <w:r w:rsidR="00DE60D8">
        <w:rPr>
          <w:rFonts w:ascii="Calibri" w:eastAsia="Calibri" w:hAnsi="Calibri" w:cs="Calibri"/>
          <w:color w:val="000000" w:themeColor="text1"/>
          <w:sz w:val="22"/>
          <w:szCs w:val="22"/>
        </w:rPr>
        <w:t xml:space="preserve">the </w:t>
      </w:r>
      <w:r w:rsidR="00343EC2">
        <w:rPr>
          <w:rFonts w:ascii="Calibri" w:eastAsia="Calibri" w:hAnsi="Calibri" w:cs="Calibri"/>
          <w:color w:val="000000" w:themeColor="text1"/>
          <w:sz w:val="22"/>
          <w:szCs w:val="22"/>
        </w:rPr>
        <w:t>goal is t</w:t>
      </w:r>
      <w:r w:rsidR="00867D02">
        <w:rPr>
          <w:rFonts w:ascii="Calibri" w:eastAsia="Calibri" w:hAnsi="Calibri" w:cs="Calibri"/>
          <w:color w:val="000000" w:themeColor="text1"/>
          <w:sz w:val="22"/>
          <w:szCs w:val="22"/>
        </w:rPr>
        <w:t xml:space="preserve">o </w:t>
      </w:r>
      <w:r w:rsidR="00AF34B8">
        <w:rPr>
          <w:rFonts w:ascii="Calibri" w:eastAsia="Calibri" w:hAnsi="Calibri" w:cs="Calibri"/>
          <w:color w:val="000000" w:themeColor="text1"/>
          <w:sz w:val="22"/>
          <w:szCs w:val="22"/>
        </w:rPr>
        <w:t xml:space="preserve">collect data from the most </w:t>
      </w:r>
      <w:r w:rsidR="003E62CA">
        <w:rPr>
          <w:rFonts w:ascii="Calibri" w:eastAsia="Calibri" w:hAnsi="Calibri" w:cs="Calibri"/>
          <w:color w:val="000000" w:themeColor="text1"/>
          <w:sz w:val="22"/>
          <w:szCs w:val="22"/>
        </w:rPr>
        <w:t xml:space="preserve">representative </w:t>
      </w:r>
      <w:r w:rsidR="00117317">
        <w:rPr>
          <w:rFonts w:ascii="Calibri" w:eastAsia="Calibri" w:hAnsi="Calibri" w:cs="Calibri"/>
          <w:color w:val="000000" w:themeColor="text1"/>
          <w:sz w:val="22"/>
          <w:szCs w:val="22"/>
        </w:rPr>
        <w:t>sample</w:t>
      </w:r>
      <w:r w:rsidR="00915081">
        <w:rPr>
          <w:rFonts w:ascii="Calibri" w:eastAsia="Calibri" w:hAnsi="Calibri" w:cs="Calibri"/>
          <w:color w:val="000000" w:themeColor="text1"/>
          <w:sz w:val="22"/>
          <w:szCs w:val="22"/>
        </w:rPr>
        <w:t xml:space="preserve"> </w:t>
      </w:r>
      <w:r w:rsidR="00BB1301">
        <w:rPr>
          <w:rFonts w:ascii="Calibri" w:eastAsia="Calibri" w:hAnsi="Calibri" w:cs="Calibri"/>
          <w:color w:val="000000" w:themeColor="text1"/>
          <w:sz w:val="22"/>
          <w:szCs w:val="22"/>
        </w:rPr>
        <w:t>of the target population</w:t>
      </w:r>
      <w:r w:rsidR="00915081">
        <w:rPr>
          <w:rFonts w:ascii="Calibri" w:eastAsia="Calibri" w:hAnsi="Calibri" w:cs="Calibri"/>
          <w:color w:val="000000" w:themeColor="text1"/>
          <w:sz w:val="22"/>
          <w:szCs w:val="22"/>
        </w:rPr>
        <w:t xml:space="preserve"> </w:t>
      </w:r>
      <w:proofErr w:type="gramStart"/>
      <w:r w:rsidR="00915081">
        <w:rPr>
          <w:rFonts w:ascii="Calibri" w:eastAsia="Calibri" w:hAnsi="Calibri" w:cs="Calibri"/>
          <w:color w:val="000000" w:themeColor="text1"/>
          <w:sz w:val="22"/>
          <w:szCs w:val="22"/>
        </w:rPr>
        <w:t>in order to</w:t>
      </w:r>
      <w:proofErr w:type="gramEnd"/>
      <w:r w:rsidR="00915081">
        <w:rPr>
          <w:rFonts w:ascii="Calibri" w:eastAsia="Calibri" w:hAnsi="Calibri" w:cs="Calibri"/>
          <w:color w:val="000000" w:themeColor="text1"/>
          <w:sz w:val="22"/>
          <w:szCs w:val="22"/>
        </w:rPr>
        <w:t xml:space="preserve"> get the most accurate picture of what the community is thinking and feeling</w:t>
      </w:r>
      <w:r w:rsidR="00BB1301">
        <w:rPr>
          <w:rFonts w:ascii="Calibri" w:eastAsia="Calibri" w:hAnsi="Calibri" w:cs="Calibri"/>
          <w:color w:val="000000" w:themeColor="text1"/>
          <w:sz w:val="22"/>
          <w:szCs w:val="22"/>
        </w:rPr>
        <w:t>.</w:t>
      </w:r>
      <w:r w:rsidR="00565CB8">
        <w:rPr>
          <w:rFonts w:ascii="Calibri" w:eastAsia="Calibri" w:hAnsi="Calibri" w:cs="Calibri"/>
          <w:color w:val="000000" w:themeColor="text1"/>
          <w:sz w:val="22"/>
          <w:szCs w:val="22"/>
        </w:rPr>
        <w:t xml:space="preserve"> </w:t>
      </w:r>
      <w:r w:rsidR="00FD0353">
        <w:rPr>
          <w:rFonts w:ascii="Calibri" w:eastAsia="Calibri" w:hAnsi="Calibri" w:cs="Calibri"/>
          <w:color w:val="000000" w:themeColor="text1"/>
          <w:sz w:val="22"/>
          <w:szCs w:val="22"/>
        </w:rPr>
        <w:t xml:space="preserve">The </w:t>
      </w:r>
      <w:r w:rsidR="00915081">
        <w:rPr>
          <w:rFonts w:ascii="Calibri" w:eastAsia="Calibri" w:hAnsi="Calibri" w:cs="Calibri"/>
          <w:color w:val="000000" w:themeColor="text1"/>
          <w:sz w:val="22"/>
          <w:szCs w:val="22"/>
        </w:rPr>
        <w:t xml:space="preserve">parameters </w:t>
      </w:r>
      <w:r w:rsidR="00FD0353">
        <w:rPr>
          <w:rFonts w:ascii="Calibri" w:eastAsia="Calibri" w:hAnsi="Calibri" w:cs="Calibri"/>
          <w:color w:val="000000" w:themeColor="text1"/>
          <w:sz w:val="22"/>
          <w:szCs w:val="22"/>
        </w:rPr>
        <w:t>of the</w:t>
      </w:r>
      <w:r w:rsidR="00A62D92">
        <w:rPr>
          <w:rFonts w:ascii="Calibri" w:eastAsia="Calibri" w:hAnsi="Calibri" w:cs="Calibri"/>
          <w:color w:val="000000" w:themeColor="text1"/>
          <w:sz w:val="22"/>
          <w:szCs w:val="22"/>
        </w:rPr>
        <w:t xml:space="preserve"> sample a</w:t>
      </w:r>
      <w:r w:rsidR="00FD0353">
        <w:rPr>
          <w:rFonts w:ascii="Calibri" w:eastAsia="Calibri" w:hAnsi="Calibri" w:cs="Calibri"/>
          <w:color w:val="000000" w:themeColor="text1"/>
          <w:sz w:val="22"/>
          <w:szCs w:val="22"/>
        </w:rPr>
        <w:t xml:space="preserve">nd the </w:t>
      </w:r>
      <w:r w:rsidR="00786E4D">
        <w:rPr>
          <w:rFonts w:ascii="Calibri" w:eastAsia="Calibri" w:hAnsi="Calibri" w:cs="Calibri"/>
          <w:color w:val="000000" w:themeColor="text1"/>
          <w:sz w:val="22"/>
          <w:szCs w:val="22"/>
        </w:rPr>
        <w:t>methods</w:t>
      </w:r>
      <w:r w:rsidR="00FD0353">
        <w:rPr>
          <w:rFonts w:ascii="Calibri" w:eastAsia="Calibri" w:hAnsi="Calibri" w:cs="Calibri"/>
          <w:color w:val="000000" w:themeColor="text1"/>
          <w:sz w:val="22"/>
          <w:szCs w:val="22"/>
        </w:rPr>
        <w:t xml:space="preserve"> to obtain th</w:t>
      </w:r>
      <w:r w:rsidR="00786E4D">
        <w:rPr>
          <w:rFonts w:ascii="Calibri" w:eastAsia="Calibri" w:hAnsi="Calibri" w:cs="Calibri"/>
          <w:color w:val="000000" w:themeColor="text1"/>
          <w:sz w:val="22"/>
          <w:szCs w:val="22"/>
        </w:rPr>
        <w:t>at</w:t>
      </w:r>
      <w:r w:rsidR="00FD0353">
        <w:rPr>
          <w:rFonts w:ascii="Calibri" w:eastAsia="Calibri" w:hAnsi="Calibri" w:cs="Calibri"/>
          <w:color w:val="000000" w:themeColor="text1"/>
          <w:sz w:val="22"/>
          <w:szCs w:val="22"/>
        </w:rPr>
        <w:t xml:space="preserve"> sample </w:t>
      </w:r>
      <w:r w:rsidR="003B0CFC">
        <w:rPr>
          <w:rFonts w:ascii="Calibri" w:eastAsia="Calibri" w:hAnsi="Calibri" w:cs="Calibri"/>
          <w:color w:val="000000" w:themeColor="text1"/>
          <w:sz w:val="22"/>
          <w:szCs w:val="22"/>
        </w:rPr>
        <w:t xml:space="preserve">need to be </w:t>
      </w:r>
      <w:r w:rsidR="006558D3">
        <w:rPr>
          <w:rFonts w:ascii="Calibri" w:eastAsia="Calibri" w:hAnsi="Calibri" w:cs="Calibri"/>
          <w:color w:val="000000" w:themeColor="text1"/>
          <w:sz w:val="22"/>
          <w:szCs w:val="22"/>
        </w:rPr>
        <w:t>defined</w:t>
      </w:r>
      <w:r w:rsidR="003B0CFC">
        <w:rPr>
          <w:rFonts w:ascii="Calibri" w:eastAsia="Calibri" w:hAnsi="Calibri" w:cs="Calibri"/>
          <w:color w:val="000000" w:themeColor="text1"/>
          <w:sz w:val="22"/>
          <w:szCs w:val="22"/>
        </w:rPr>
        <w:t xml:space="preserve"> before conducting the survey. </w:t>
      </w:r>
    </w:p>
    <w:p w14:paraId="5583BCDB" w14:textId="55BF91C5" w:rsidR="00FB5D94" w:rsidRDefault="0089613A" w:rsidP="00F87F4E">
      <w:pPr>
        <w:spacing w:after="12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There are </w:t>
      </w:r>
      <w:proofErr w:type="gramStart"/>
      <w:r w:rsidR="007731C0">
        <w:rPr>
          <w:rFonts w:ascii="Calibri" w:eastAsia="Calibri" w:hAnsi="Calibri" w:cs="Calibri"/>
          <w:color w:val="000000" w:themeColor="text1"/>
          <w:sz w:val="22"/>
          <w:szCs w:val="22"/>
        </w:rPr>
        <w:t>many</w:t>
      </w:r>
      <w:r w:rsidR="00705A01">
        <w:rPr>
          <w:rFonts w:ascii="Calibri" w:eastAsia="Calibri" w:hAnsi="Calibri" w:cs="Calibri"/>
          <w:color w:val="000000" w:themeColor="text1"/>
          <w:sz w:val="22"/>
          <w:szCs w:val="22"/>
        </w:rPr>
        <w:t xml:space="preserve"> different</w:t>
      </w:r>
      <w:r>
        <w:rPr>
          <w:rFonts w:ascii="Calibri" w:eastAsia="Calibri" w:hAnsi="Calibri" w:cs="Calibri"/>
          <w:color w:val="000000" w:themeColor="text1"/>
          <w:sz w:val="22"/>
          <w:szCs w:val="22"/>
        </w:rPr>
        <w:t xml:space="preserve"> ways</w:t>
      </w:r>
      <w:proofErr w:type="gramEnd"/>
      <w:r>
        <w:rPr>
          <w:rFonts w:ascii="Calibri" w:eastAsia="Calibri" w:hAnsi="Calibri" w:cs="Calibri"/>
          <w:color w:val="000000" w:themeColor="text1"/>
          <w:sz w:val="22"/>
          <w:szCs w:val="22"/>
        </w:rPr>
        <w:t xml:space="preserve"> to select a sample </w:t>
      </w:r>
      <w:r w:rsidR="000758A0">
        <w:rPr>
          <w:rFonts w:ascii="Calibri" w:eastAsia="Calibri" w:hAnsi="Calibri" w:cs="Calibri"/>
          <w:color w:val="000000" w:themeColor="text1"/>
          <w:sz w:val="22"/>
          <w:szCs w:val="22"/>
        </w:rPr>
        <w:t>(</w:t>
      </w:r>
      <w:r w:rsidR="002C4084">
        <w:rPr>
          <w:rFonts w:ascii="Calibri" w:eastAsia="Calibri" w:hAnsi="Calibri" w:cs="Calibri"/>
          <w:color w:val="000000" w:themeColor="text1"/>
          <w:sz w:val="22"/>
          <w:szCs w:val="22"/>
        </w:rPr>
        <w:t>s</w:t>
      </w:r>
      <w:r w:rsidR="000758A0">
        <w:rPr>
          <w:rFonts w:ascii="Calibri" w:eastAsia="Calibri" w:hAnsi="Calibri" w:cs="Calibri"/>
          <w:color w:val="000000" w:themeColor="text1"/>
          <w:sz w:val="22"/>
          <w:szCs w:val="22"/>
        </w:rPr>
        <w:t xml:space="preserve">ee </w:t>
      </w:r>
      <w:hyperlink r:id="rId11" w:history="1">
        <w:r w:rsidR="009A19D0" w:rsidRPr="002F21B9">
          <w:rPr>
            <w:rStyle w:val="Hyperlink"/>
            <w:rFonts w:ascii="Calibri" w:eastAsia="Calibri" w:hAnsi="Calibri" w:cs="Calibri"/>
            <w:sz w:val="22"/>
            <w:szCs w:val="22"/>
          </w:rPr>
          <w:t>https://tobaccoeval.ucdavis.edu/parameters-and-sampling</w:t>
        </w:r>
      </w:hyperlink>
      <w:r w:rsidR="000741BB">
        <w:rPr>
          <w:rFonts w:ascii="Calibri" w:eastAsia="Calibri" w:hAnsi="Calibri" w:cs="Calibri"/>
          <w:color w:val="000000" w:themeColor="text1"/>
          <w:sz w:val="22"/>
          <w:szCs w:val="22"/>
        </w:rPr>
        <w:t>)</w:t>
      </w:r>
      <w:r w:rsidR="002C4084">
        <w:rPr>
          <w:rFonts w:ascii="Calibri" w:eastAsia="Calibri" w:hAnsi="Calibri" w:cs="Calibri"/>
          <w:color w:val="000000" w:themeColor="text1"/>
          <w:sz w:val="22"/>
          <w:szCs w:val="22"/>
        </w:rPr>
        <w:t>,</w:t>
      </w:r>
      <w:r w:rsidR="00870EDE">
        <w:rPr>
          <w:rFonts w:ascii="Calibri" w:eastAsia="Calibri" w:hAnsi="Calibri" w:cs="Calibri"/>
          <w:color w:val="000000" w:themeColor="text1"/>
          <w:sz w:val="22"/>
          <w:szCs w:val="22"/>
        </w:rPr>
        <w:t xml:space="preserve"> </w:t>
      </w:r>
      <w:r w:rsidR="000F1DE4" w:rsidRPr="0D1C302A">
        <w:rPr>
          <w:rFonts w:ascii="Calibri" w:eastAsia="Calibri" w:hAnsi="Calibri" w:cs="Calibri"/>
          <w:color w:val="000000" w:themeColor="text1"/>
          <w:sz w:val="22"/>
          <w:szCs w:val="22"/>
        </w:rPr>
        <w:t xml:space="preserve">but </w:t>
      </w:r>
      <w:r w:rsidR="004E20A1" w:rsidRPr="0D1C302A">
        <w:rPr>
          <w:rFonts w:ascii="Calibri" w:eastAsia="Calibri" w:hAnsi="Calibri" w:cs="Calibri"/>
          <w:color w:val="000000" w:themeColor="text1"/>
          <w:sz w:val="22"/>
          <w:szCs w:val="22"/>
        </w:rPr>
        <w:t xml:space="preserve">there are </w:t>
      </w:r>
      <w:r w:rsidR="006A0E1C">
        <w:rPr>
          <w:rFonts w:ascii="Calibri" w:eastAsia="Calibri" w:hAnsi="Calibri" w:cs="Calibri"/>
          <w:color w:val="000000" w:themeColor="text1"/>
          <w:sz w:val="22"/>
          <w:szCs w:val="22"/>
        </w:rPr>
        <w:t xml:space="preserve">other </w:t>
      </w:r>
      <w:r w:rsidR="004E20A1" w:rsidRPr="0D1C302A">
        <w:rPr>
          <w:rFonts w:ascii="Calibri" w:eastAsia="Calibri" w:hAnsi="Calibri" w:cs="Calibri"/>
          <w:color w:val="000000" w:themeColor="text1"/>
          <w:sz w:val="22"/>
          <w:szCs w:val="22"/>
        </w:rPr>
        <w:t xml:space="preserve">considerations to think about </w:t>
      </w:r>
      <w:r w:rsidR="00865E46">
        <w:rPr>
          <w:rFonts w:ascii="Calibri" w:eastAsia="Calibri" w:hAnsi="Calibri" w:cs="Calibri"/>
          <w:color w:val="000000" w:themeColor="text1"/>
          <w:sz w:val="22"/>
          <w:szCs w:val="22"/>
        </w:rPr>
        <w:t xml:space="preserve">as well </w:t>
      </w:r>
      <w:r w:rsidR="004E20A1" w:rsidRPr="0D1C302A">
        <w:rPr>
          <w:rFonts w:ascii="Calibri" w:eastAsia="Calibri" w:hAnsi="Calibri" w:cs="Calibri"/>
          <w:color w:val="000000" w:themeColor="text1"/>
          <w:sz w:val="22"/>
          <w:szCs w:val="22"/>
        </w:rPr>
        <w:t xml:space="preserve">before </w:t>
      </w:r>
      <w:r w:rsidR="000F1DE4" w:rsidRPr="0D1C302A">
        <w:rPr>
          <w:rFonts w:ascii="Calibri" w:eastAsia="Calibri" w:hAnsi="Calibri" w:cs="Calibri"/>
          <w:color w:val="000000" w:themeColor="text1"/>
          <w:sz w:val="22"/>
          <w:szCs w:val="22"/>
        </w:rPr>
        <w:t xml:space="preserve">strategizing </w:t>
      </w:r>
      <w:r w:rsidR="004E20A1" w:rsidRPr="0D1C302A">
        <w:rPr>
          <w:rFonts w:ascii="Calibri" w:eastAsia="Calibri" w:hAnsi="Calibri" w:cs="Calibri"/>
          <w:color w:val="000000" w:themeColor="text1"/>
          <w:sz w:val="22"/>
          <w:szCs w:val="22"/>
        </w:rPr>
        <w:t>a sampling plan</w:t>
      </w:r>
      <w:r w:rsidR="000D72FA">
        <w:rPr>
          <w:rFonts w:ascii="Calibri" w:eastAsia="Calibri" w:hAnsi="Calibri" w:cs="Calibri"/>
          <w:color w:val="000000" w:themeColor="text1"/>
          <w:sz w:val="22"/>
          <w:szCs w:val="22"/>
        </w:rPr>
        <w:t>,</w:t>
      </w:r>
      <w:r w:rsidR="009A19D0">
        <w:rPr>
          <w:rFonts w:ascii="Calibri" w:eastAsia="Calibri" w:hAnsi="Calibri" w:cs="Calibri"/>
          <w:color w:val="000000" w:themeColor="text1"/>
          <w:sz w:val="22"/>
          <w:szCs w:val="22"/>
        </w:rPr>
        <w:t xml:space="preserve"> such as:</w:t>
      </w:r>
    </w:p>
    <w:p w14:paraId="19232AAB" w14:textId="314805E3" w:rsidR="00720E67" w:rsidRPr="009D0C1A" w:rsidRDefault="00FB5D94" w:rsidP="009D0C1A">
      <w:pPr>
        <w:pStyle w:val="ListParagraph"/>
        <w:numPr>
          <w:ilvl w:val="0"/>
          <w:numId w:val="15"/>
        </w:numPr>
        <w:spacing w:after="120" w:line="276" w:lineRule="auto"/>
        <w:ind w:left="72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What sample size and composition will be rigorous enough for those you hope to inform or persuade?</w:t>
      </w:r>
      <w:r w:rsidR="00B57D83">
        <w:rPr>
          <w:rFonts w:ascii="Calibri" w:eastAsia="Calibri" w:hAnsi="Calibri" w:cs="Calibri"/>
          <w:color w:val="000000" w:themeColor="text1"/>
          <w:sz w:val="22"/>
          <w:szCs w:val="22"/>
        </w:rPr>
        <w:t xml:space="preserve"> A </w:t>
      </w:r>
      <w:hyperlink r:id="rId12" w:history="1">
        <w:r w:rsidR="00B57D83" w:rsidRPr="004D7A88">
          <w:rPr>
            <w:rStyle w:val="Hyperlink"/>
            <w:rFonts w:ascii="Calibri" w:eastAsia="Calibri" w:hAnsi="Calibri" w:cs="Calibri"/>
            <w:sz w:val="22"/>
            <w:szCs w:val="22"/>
          </w:rPr>
          <w:t>sample size calculator</w:t>
        </w:r>
      </w:hyperlink>
      <w:r w:rsidR="00B57D83">
        <w:rPr>
          <w:rFonts w:ascii="Calibri" w:eastAsia="Calibri" w:hAnsi="Calibri" w:cs="Calibri"/>
          <w:color w:val="000000" w:themeColor="text1"/>
          <w:sz w:val="22"/>
          <w:szCs w:val="22"/>
        </w:rPr>
        <w:t xml:space="preserve"> can provide guidance about how large the sample should be given the size of the total population.</w:t>
      </w:r>
    </w:p>
    <w:p w14:paraId="3F8D886A" w14:textId="5291EF7E" w:rsidR="00C355FE" w:rsidRDefault="00C355FE" w:rsidP="00C355FE">
      <w:pPr>
        <w:pStyle w:val="ListParagraph"/>
        <w:numPr>
          <w:ilvl w:val="0"/>
          <w:numId w:val="15"/>
        </w:numPr>
        <w:spacing w:after="120" w:line="276" w:lineRule="auto"/>
        <w:ind w:left="72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What’s the best mode for collecting the data from your population of interest – in person, online, via phone or mail? How will you find or contact them? How comfortable are they with technology and do they have access to devices and the internet? How much time will they have to spend on the survey? </w:t>
      </w:r>
    </w:p>
    <w:p w14:paraId="494B8609" w14:textId="0F9F96EA" w:rsidR="0014372A" w:rsidRDefault="006659C0" w:rsidP="00F87F4E">
      <w:pPr>
        <w:pStyle w:val="ListParagraph"/>
        <w:numPr>
          <w:ilvl w:val="0"/>
          <w:numId w:val="15"/>
        </w:numPr>
        <w:spacing w:after="120" w:line="276" w:lineRule="auto"/>
        <w:ind w:left="72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Do</w:t>
      </w:r>
      <w:r w:rsidR="001B23C0">
        <w:rPr>
          <w:rFonts w:ascii="Calibri" w:eastAsia="Calibri" w:hAnsi="Calibri" w:cs="Calibri"/>
          <w:color w:val="000000" w:themeColor="text1"/>
          <w:sz w:val="22"/>
          <w:szCs w:val="22"/>
        </w:rPr>
        <w:t>es your proje</w:t>
      </w:r>
      <w:r w:rsidR="0032414E">
        <w:rPr>
          <w:rFonts w:ascii="Calibri" w:eastAsia="Calibri" w:hAnsi="Calibri" w:cs="Calibri"/>
          <w:color w:val="000000" w:themeColor="text1"/>
          <w:sz w:val="22"/>
          <w:szCs w:val="22"/>
        </w:rPr>
        <w:t>ct</w:t>
      </w:r>
      <w:r>
        <w:rPr>
          <w:rFonts w:ascii="Calibri" w:eastAsia="Calibri" w:hAnsi="Calibri" w:cs="Calibri"/>
          <w:color w:val="000000" w:themeColor="text1"/>
          <w:sz w:val="22"/>
          <w:szCs w:val="22"/>
        </w:rPr>
        <w:t xml:space="preserve"> have sufficient capacity in</w:t>
      </w:r>
      <w:r w:rsidR="00935C55" w:rsidRPr="009D0C1A">
        <w:rPr>
          <w:rFonts w:ascii="Calibri" w:eastAsia="Calibri" w:hAnsi="Calibri" w:cs="Calibri"/>
          <w:color w:val="000000" w:themeColor="text1"/>
          <w:sz w:val="22"/>
          <w:szCs w:val="22"/>
        </w:rPr>
        <w:t xml:space="preserve"> terms of volunteers, staff, and budget to s</w:t>
      </w:r>
      <w:r w:rsidR="00C27443" w:rsidRPr="009D0C1A">
        <w:rPr>
          <w:rFonts w:ascii="Calibri" w:eastAsia="Calibri" w:hAnsi="Calibri" w:cs="Calibri"/>
          <w:color w:val="000000" w:themeColor="text1"/>
          <w:sz w:val="22"/>
          <w:szCs w:val="22"/>
        </w:rPr>
        <w:t>urvey</w:t>
      </w:r>
      <w:r w:rsidR="00935C55" w:rsidRPr="009D0C1A">
        <w:rPr>
          <w:rFonts w:ascii="Calibri" w:eastAsia="Calibri" w:hAnsi="Calibri" w:cs="Calibri"/>
          <w:color w:val="000000" w:themeColor="text1"/>
          <w:sz w:val="22"/>
          <w:szCs w:val="22"/>
        </w:rPr>
        <w:t xml:space="preserve"> </w:t>
      </w:r>
      <w:r w:rsidR="00C27443" w:rsidRPr="009D0C1A">
        <w:rPr>
          <w:rFonts w:ascii="Calibri" w:eastAsia="Calibri" w:hAnsi="Calibri" w:cs="Calibri"/>
          <w:color w:val="000000" w:themeColor="text1"/>
          <w:sz w:val="22"/>
          <w:szCs w:val="22"/>
        </w:rPr>
        <w:t xml:space="preserve">an </w:t>
      </w:r>
      <w:r w:rsidR="00C27443" w:rsidRPr="009D0C1A">
        <w:rPr>
          <w:rFonts w:ascii="Calibri" w:eastAsia="Calibri" w:hAnsi="Calibri" w:cs="Calibri"/>
          <w:i/>
          <w:iCs/>
          <w:color w:val="000000" w:themeColor="text1"/>
          <w:sz w:val="22"/>
          <w:szCs w:val="22"/>
        </w:rPr>
        <w:t>n</w:t>
      </w:r>
      <w:r w:rsidR="00E82E60" w:rsidRPr="009D0C1A">
        <w:rPr>
          <w:rFonts w:ascii="Calibri" w:eastAsia="Calibri" w:hAnsi="Calibri" w:cs="Calibri"/>
          <w:color w:val="000000" w:themeColor="text1"/>
          <w:sz w:val="22"/>
          <w:szCs w:val="22"/>
        </w:rPr>
        <w:t xml:space="preserve"> </w:t>
      </w:r>
      <w:r w:rsidR="00935C55" w:rsidRPr="009D0C1A">
        <w:rPr>
          <w:rFonts w:ascii="Calibri" w:eastAsia="Calibri" w:hAnsi="Calibri" w:cs="Calibri"/>
          <w:color w:val="000000" w:themeColor="text1"/>
          <w:sz w:val="22"/>
          <w:szCs w:val="22"/>
        </w:rPr>
        <w:t xml:space="preserve">number of respondents </w:t>
      </w:r>
      <w:r w:rsidR="00786FC8" w:rsidRPr="009D0C1A">
        <w:rPr>
          <w:rFonts w:ascii="Calibri" w:eastAsia="Calibri" w:hAnsi="Calibri" w:cs="Calibri"/>
          <w:color w:val="000000" w:themeColor="text1"/>
          <w:sz w:val="22"/>
          <w:szCs w:val="22"/>
        </w:rPr>
        <w:t xml:space="preserve">in </w:t>
      </w:r>
      <w:r w:rsidR="00E82E60" w:rsidRPr="009D0C1A">
        <w:rPr>
          <w:rFonts w:ascii="Calibri" w:eastAsia="Calibri" w:hAnsi="Calibri" w:cs="Calibri"/>
          <w:color w:val="000000" w:themeColor="text1"/>
          <w:sz w:val="22"/>
          <w:szCs w:val="22"/>
        </w:rPr>
        <w:t>a</w:t>
      </w:r>
      <w:r w:rsidR="004D683B" w:rsidRPr="009D0C1A">
        <w:rPr>
          <w:rFonts w:ascii="Calibri" w:eastAsia="Calibri" w:hAnsi="Calibri" w:cs="Calibri"/>
          <w:color w:val="000000" w:themeColor="text1"/>
          <w:sz w:val="22"/>
          <w:szCs w:val="22"/>
        </w:rPr>
        <w:t xml:space="preserve"> </w:t>
      </w:r>
      <w:r w:rsidR="001366F8" w:rsidRPr="009D0C1A">
        <w:rPr>
          <w:rFonts w:ascii="Calibri" w:eastAsia="Calibri" w:hAnsi="Calibri" w:cs="Calibri"/>
          <w:color w:val="000000" w:themeColor="text1"/>
          <w:sz w:val="22"/>
          <w:szCs w:val="22"/>
        </w:rPr>
        <w:t>systematic</w:t>
      </w:r>
      <w:r w:rsidR="008C0046" w:rsidRPr="009D0C1A">
        <w:rPr>
          <w:rFonts w:ascii="Calibri" w:eastAsia="Calibri" w:hAnsi="Calibri" w:cs="Calibri"/>
          <w:color w:val="000000" w:themeColor="text1"/>
          <w:sz w:val="22"/>
          <w:szCs w:val="22"/>
        </w:rPr>
        <w:t xml:space="preserve"> way?</w:t>
      </w:r>
      <w:r w:rsidR="006D188D">
        <w:rPr>
          <w:rFonts w:ascii="Calibri" w:eastAsia="Calibri" w:hAnsi="Calibri" w:cs="Calibri"/>
          <w:color w:val="000000" w:themeColor="text1"/>
          <w:sz w:val="22"/>
          <w:szCs w:val="22"/>
        </w:rPr>
        <w:t xml:space="preserve"> </w:t>
      </w:r>
    </w:p>
    <w:p w14:paraId="655BF4D6" w14:textId="1D2867FC" w:rsidR="0016754A" w:rsidRDefault="0016754A" w:rsidP="0016754A">
      <w:pPr>
        <w:pStyle w:val="ListParagraph"/>
        <w:numPr>
          <w:ilvl w:val="0"/>
          <w:numId w:val="15"/>
        </w:numPr>
        <w:spacing w:after="120" w:line="276" w:lineRule="auto"/>
        <w:ind w:left="72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How long will it take to collect the data and how soon do you need it?</w:t>
      </w:r>
      <w:r w:rsidR="00F2024B">
        <w:rPr>
          <w:rFonts w:ascii="Calibri" w:eastAsia="Calibri" w:hAnsi="Calibri" w:cs="Calibri"/>
          <w:color w:val="000000" w:themeColor="text1"/>
          <w:sz w:val="22"/>
          <w:szCs w:val="22"/>
        </w:rPr>
        <w:t xml:space="preserve"> If </w:t>
      </w:r>
      <w:r w:rsidR="00D25ABA">
        <w:rPr>
          <w:rFonts w:ascii="Calibri" w:eastAsia="Calibri" w:hAnsi="Calibri" w:cs="Calibri"/>
          <w:color w:val="000000" w:themeColor="text1"/>
          <w:sz w:val="22"/>
          <w:szCs w:val="22"/>
        </w:rPr>
        <w:t>being administered</w:t>
      </w:r>
      <w:r w:rsidR="00BC739E">
        <w:rPr>
          <w:rFonts w:ascii="Calibri" w:eastAsia="Calibri" w:hAnsi="Calibri" w:cs="Calibri"/>
          <w:color w:val="000000" w:themeColor="text1"/>
          <w:sz w:val="22"/>
          <w:szCs w:val="22"/>
        </w:rPr>
        <w:t xml:space="preserve"> </w:t>
      </w:r>
      <w:r w:rsidR="00F2024B">
        <w:rPr>
          <w:rFonts w:ascii="Calibri" w:eastAsia="Calibri" w:hAnsi="Calibri" w:cs="Calibri"/>
          <w:color w:val="000000" w:themeColor="text1"/>
          <w:sz w:val="22"/>
          <w:szCs w:val="22"/>
        </w:rPr>
        <w:t>in</w:t>
      </w:r>
      <w:r w:rsidR="00D25ABA">
        <w:rPr>
          <w:rFonts w:ascii="Calibri" w:eastAsia="Calibri" w:hAnsi="Calibri" w:cs="Calibri"/>
          <w:color w:val="000000" w:themeColor="text1"/>
          <w:sz w:val="22"/>
          <w:szCs w:val="22"/>
        </w:rPr>
        <w:t xml:space="preserve"> </w:t>
      </w:r>
      <w:r w:rsidR="00F2024B">
        <w:rPr>
          <w:rFonts w:ascii="Calibri" w:eastAsia="Calibri" w:hAnsi="Calibri" w:cs="Calibri"/>
          <w:color w:val="000000" w:themeColor="text1"/>
          <w:sz w:val="22"/>
          <w:szCs w:val="22"/>
        </w:rPr>
        <w:t xml:space="preserve">person, are locations close by or are they scattered over far distances? This can increase the amount of time and cost to </w:t>
      </w:r>
      <w:r w:rsidR="00BC739E">
        <w:rPr>
          <w:rFonts w:ascii="Calibri" w:eastAsia="Calibri" w:hAnsi="Calibri" w:cs="Calibri"/>
          <w:color w:val="000000" w:themeColor="text1"/>
          <w:sz w:val="22"/>
          <w:szCs w:val="22"/>
        </w:rPr>
        <w:t>carry out</w:t>
      </w:r>
      <w:r w:rsidR="00F2024B">
        <w:rPr>
          <w:rFonts w:ascii="Calibri" w:eastAsia="Calibri" w:hAnsi="Calibri" w:cs="Calibri"/>
          <w:color w:val="000000" w:themeColor="text1"/>
          <w:sz w:val="22"/>
          <w:szCs w:val="22"/>
        </w:rPr>
        <w:t xml:space="preserve"> data collection.</w:t>
      </w:r>
    </w:p>
    <w:p w14:paraId="3A42FE21" w14:textId="34A80930" w:rsidR="00AA03C1" w:rsidRDefault="00BF136C" w:rsidP="005D6EE0">
      <w:pPr>
        <w:spacing w:after="120" w:line="276" w:lineRule="auto"/>
        <w:rPr>
          <w:rFonts w:ascii="Calibri" w:eastAsia="Calibri" w:hAnsi="Calibri" w:cs="Calibri"/>
          <w:color w:val="000000" w:themeColor="text1"/>
          <w:sz w:val="22"/>
          <w:szCs w:val="22"/>
        </w:rPr>
      </w:pPr>
      <w:r w:rsidRPr="498F55C2">
        <w:rPr>
          <w:rFonts w:ascii="Calibri" w:eastAsia="Calibri" w:hAnsi="Calibri" w:cs="Calibri"/>
          <w:color w:val="000000" w:themeColor="text1"/>
          <w:sz w:val="22"/>
          <w:szCs w:val="22"/>
        </w:rPr>
        <w:t>T</w:t>
      </w:r>
      <w:r w:rsidR="00287F56" w:rsidRPr="498F55C2">
        <w:rPr>
          <w:rFonts w:ascii="Calibri" w:eastAsia="Calibri" w:hAnsi="Calibri" w:cs="Calibri"/>
          <w:color w:val="000000" w:themeColor="text1"/>
          <w:sz w:val="22"/>
          <w:szCs w:val="22"/>
        </w:rPr>
        <w:t xml:space="preserve">hese factors will affect not only the size of your sample, but </w:t>
      </w:r>
      <w:r w:rsidR="00263AB7" w:rsidRPr="498F55C2">
        <w:rPr>
          <w:rFonts w:ascii="Calibri" w:eastAsia="Calibri" w:hAnsi="Calibri" w:cs="Calibri"/>
          <w:color w:val="000000" w:themeColor="text1"/>
          <w:sz w:val="22"/>
          <w:szCs w:val="22"/>
        </w:rPr>
        <w:t>also your choice of sampling strategy.</w:t>
      </w:r>
      <w:r w:rsidR="00F14E74" w:rsidRPr="498F55C2">
        <w:rPr>
          <w:rFonts w:ascii="Calibri" w:eastAsia="Calibri" w:hAnsi="Calibri" w:cs="Calibri"/>
          <w:color w:val="000000" w:themeColor="text1"/>
          <w:sz w:val="22"/>
          <w:szCs w:val="22"/>
        </w:rPr>
        <w:t xml:space="preserve"> When </w:t>
      </w:r>
      <w:r w:rsidR="00C11B7A" w:rsidRPr="498F55C2">
        <w:rPr>
          <w:rFonts w:ascii="Calibri" w:eastAsia="Calibri" w:hAnsi="Calibri" w:cs="Calibri"/>
          <w:color w:val="000000" w:themeColor="text1"/>
          <w:sz w:val="22"/>
          <w:szCs w:val="22"/>
        </w:rPr>
        <w:t>deciding,</w:t>
      </w:r>
      <w:r w:rsidR="00F14E74" w:rsidRPr="498F55C2">
        <w:rPr>
          <w:rFonts w:ascii="Calibri" w:eastAsia="Calibri" w:hAnsi="Calibri" w:cs="Calibri"/>
          <w:color w:val="000000" w:themeColor="text1"/>
          <w:sz w:val="22"/>
          <w:szCs w:val="22"/>
        </w:rPr>
        <w:t xml:space="preserve"> </w:t>
      </w:r>
      <w:r w:rsidR="00E93551" w:rsidRPr="498F55C2">
        <w:rPr>
          <w:rFonts w:ascii="Calibri" w:eastAsia="Calibri" w:hAnsi="Calibri" w:cs="Calibri"/>
          <w:color w:val="000000" w:themeColor="text1"/>
          <w:sz w:val="22"/>
          <w:szCs w:val="22"/>
        </w:rPr>
        <w:t xml:space="preserve">take steps to </w:t>
      </w:r>
      <w:r w:rsidR="00480571" w:rsidRPr="498F55C2">
        <w:rPr>
          <w:rFonts w:ascii="Calibri" w:eastAsia="Calibri" w:hAnsi="Calibri" w:cs="Calibri"/>
          <w:color w:val="000000" w:themeColor="text1"/>
          <w:sz w:val="22"/>
          <w:szCs w:val="22"/>
        </w:rPr>
        <w:t xml:space="preserve">ensure that smaller subgroups and hard-to-reach populations </w:t>
      </w:r>
      <w:r w:rsidR="00480571" w:rsidRPr="498F55C2">
        <w:rPr>
          <w:rFonts w:ascii="Calibri" w:eastAsia="Calibri" w:hAnsi="Calibri" w:cs="Calibri"/>
          <w:color w:val="000000" w:themeColor="text1"/>
          <w:sz w:val="22"/>
          <w:szCs w:val="22"/>
          <w:vertAlign w:val="superscript"/>
        </w:rPr>
        <w:t>1</w:t>
      </w:r>
      <w:r w:rsidR="00480571" w:rsidRPr="498F55C2">
        <w:rPr>
          <w:rFonts w:ascii="Calibri" w:eastAsia="Calibri" w:hAnsi="Calibri" w:cs="Calibri"/>
          <w:color w:val="000000" w:themeColor="text1"/>
          <w:sz w:val="22"/>
          <w:szCs w:val="22"/>
        </w:rPr>
        <w:t xml:space="preserve"> </w:t>
      </w:r>
      <w:r w:rsidR="00514BB2" w:rsidRPr="498F55C2">
        <w:rPr>
          <w:rFonts w:ascii="Calibri" w:eastAsia="Calibri" w:hAnsi="Calibri" w:cs="Calibri"/>
          <w:color w:val="000000" w:themeColor="text1"/>
          <w:sz w:val="22"/>
          <w:szCs w:val="22"/>
        </w:rPr>
        <w:t>will be adequately represented in the sample</w:t>
      </w:r>
      <w:r w:rsidR="00605DB6" w:rsidRPr="498F55C2">
        <w:rPr>
          <w:rFonts w:ascii="Calibri" w:eastAsia="Calibri" w:hAnsi="Calibri" w:cs="Calibri"/>
          <w:color w:val="000000" w:themeColor="text1"/>
          <w:sz w:val="22"/>
          <w:szCs w:val="22"/>
        </w:rPr>
        <w:t xml:space="preserve"> by using s</w:t>
      </w:r>
      <w:r w:rsidR="00514BB2" w:rsidRPr="498F55C2">
        <w:rPr>
          <w:rFonts w:ascii="Calibri" w:eastAsia="Calibri" w:hAnsi="Calibri" w:cs="Calibri"/>
          <w:color w:val="000000" w:themeColor="text1"/>
          <w:sz w:val="22"/>
          <w:szCs w:val="22"/>
        </w:rPr>
        <w:t xml:space="preserve">trategies like oversampling, </w:t>
      </w:r>
      <w:proofErr w:type="gramStart"/>
      <w:r w:rsidR="00E43E40" w:rsidRPr="498F55C2">
        <w:rPr>
          <w:rFonts w:ascii="Calibri" w:eastAsia="Calibri" w:hAnsi="Calibri" w:cs="Calibri"/>
          <w:color w:val="000000" w:themeColor="text1"/>
          <w:sz w:val="22"/>
          <w:szCs w:val="22"/>
        </w:rPr>
        <w:t>cluster</w:t>
      </w:r>
      <w:proofErr w:type="gramEnd"/>
      <w:r w:rsidR="00E43E40">
        <w:rPr>
          <w:rFonts w:ascii="Calibri" w:eastAsia="Calibri" w:hAnsi="Calibri" w:cs="Calibri"/>
          <w:color w:val="000000" w:themeColor="text1"/>
          <w:sz w:val="22"/>
          <w:szCs w:val="22"/>
        </w:rPr>
        <w:t xml:space="preserve"> </w:t>
      </w:r>
      <w:r w:rsidR="00514BB2" w:rsidRPr="498F55C2">
        <w:rPr>
          <w:rFonts w:ascii="Calibri" w:eastAsia="Calibri" w:hAnsi="Calibri" w:cs="Calibri"/>
          <w:color w:val="000000" w:themeColor="text1"/>
          <w:sz w:val="22"/>
          <w:szCs w:val="22"/>
        </w:rPr>
        <w:t>or stratified sampling, or going</w:t>
      </w:r>
      <w:r w:rsidR="00A146A4" w:rsidRPr="498F55C2">
        <w:rPr>
          <w:rFonts w:ascii="Calibri" w:eastAsia="Calibri" w:hAnsi="Calibri" w:cs="Calibri"/>
          <w:color w:val="000000" w:themeColor="text1"/>
          <w:sz w:val="22"/>
          <w:szCs w:val="22"/>
        </w:rPr>
        <w:t xml:space="preserve"> out of your way to find and include historically underrepresented groups in the data collection</w:t>
      </w:r>
      <w:r w:rsidR="00605DB6" w:rsidRPr="498F55C2">
        <w:rPr>
          <w:rFonts w:ascii="Calibri" w:eastAsia="Calibri" w:hAnsi="Calibri" w:cs="Calibri"/>
          <w:color w:val="000000" w:themeColor="text1"/>
          <w:sz w:val="22"/>
          <w:szCs w:val="22"/>
        </w:rPr>
        <w:t>.</w:t>
      </w:r>
      <w:r w:rsidR="00F14E74" w:rsidRPr="498F55C2">
        <w:rPr>
          <w:rFonts w:ascii="Calibri" w:eastAsia="Calibri" w:hAnsi="Calibri" w:cs="Calibri"/>
          <w:color w:val="000000" w:themeColor="text1"/>
          <w:sz w:val="22"/>
          <w:szCs w:val="22"/>
        </w:rPr>
        <w:t xml:space="preserve"> </w:t>
      </w:r>
      <w:r w:rsidR="005E59B7" w:rsidRPr="498F55C2">
        <w:rPr>
          <w:rFonts w:ascii="Calibri" w:eastAsia="Calibri" w:hAnsi="Calibri" w:cs="Calibri"/>
          <w:color w:val="000000" w:themeColor="text1"/>
          <w:sz w:val="22"/>
          <w:szCs w:val="22"/>
        </w:rPr>
        <w:t xml:space="preserve"> Oversampling is a “hack” to </w:t>
      </w:r>
      <w:r w:rsidR="00780EA5">
        <w:rPr>
          <w:rFonts w:ascii="Calibri" w:eastAsia="Calibri" w:hAnsi="Calibri" w:cs="Calibri"/>
          <w:color w:val="000000" w:themeColor="text1"/>
          <w:sz w:val="22"/>
          <w:szCs w:val="22"/>
        </w:rPr>
        <w:t>ensure</w:t>
      </w:r>
      <w:r w:rsidR="005005D7">
        <w:rPr>
          <w:rFonts w:ascii="Calibri" w:eastAsia="Calibri" w:hAnsi="Calibri" w:cs="Calibri"/>
          <w:color w:val="000000" w:themeColor="text1"/>
          <w:sz w:val="22"/>
          <w:szCs w:val="22"/>
        </w:rPr>
        <w:t xml:space="preserve"> that</w:t>
      </w:r>
      <w:r w:rsidR="005E59B7" w:rsidRPr="498F55C2">
        <w:rPr>
          <w:rFonts w:ascii="Calibri" w:eastAsia="Calibri" w:hAnsi="Calibri" w:cs="Calibri"/>
          <w:color w:val="000000" w:themeColor="text1"/>
          <w:sz w:val="22"/>
          <w:szCs w:val="22"/>
        </w:rPr>
        <w:t xml:space="preserve"> people from underrepresented groups </w:t>
      </w:r>
      <w:r w:rsidR="00780EA5">
        <w:rPr>
          <w:rFonts w:ascii="Calibri" w:eastAsia="Calibri" w:hAnsi="Calibri" w:cs="Calibri"/>
          <w:color w:val="000000" w:themeColor="text1"/>
          <w:sz w:val="22"/>
          <w:szCs w:val="22"/>
        </w:rPr>
        <w:t>will be selected to</w:t>
      </w:r>
      <w:r w:rsidR="005E59B7" w:rsidRPr="498F55C2">
        <w:rPr>
          <w:rFonts w:ascii="Calibri" w:eastAsia="Calibri" w:hAnsi="Calibri" w:cs="Calibri"/>
          <w:color w:val="000000" w:themeColor="text1"/>
          <w:sz w:val="22"/>
          <w:szCs w:val="22"/>
        </w:rPr>
        <w:t xml:space="preserve"> take the survey while still maintaining a representative sample. To do this, you would just intentionally survey more people from these subgroups and adjust the sample </w:t>
      </w:r>
      <w:r w:rsidR="00A420DA">
        <w:rPr>
          <w:rFonts w:ascii="Calibri" w:eastAsia="Calibri" w:hAnsi="Calibri" w:cs="Calibri"/>
          <w:color w:val="000000" w:themeColor="text1"/>
          <w:sz w:val="22"/>
          <w:szCs w:val="22"/>
        </w:rPr>
        <w:t xml:space="preserve">with </w:t>
      </w:r>
      <w:hyperlink r:id="rId13" w:history="1">
        <w:r w:rsidR="00A420DA" w:rsidRPr="00A420DA">
          <w:rPr>
            <w:rStyle w:val="Hyperlink"/>
            <w:rFonts w:ascii="Calibri" w:eastAsia="Calibri" w:hAnsi="Calibri" w:cs="Calibri"/>
            <w:sz w:val="22"/>
            <w:szCs w:val="22"/>
          </w:rPr>
          <w:t>weights</w:t>
        </w:r>
      </w:hyperlink>
      <w:r w:rsidR="00A420DA">
        <w:rPr>
          <w:rFonts w:ascii="Calibri" w:eastAsia="Calibri" w:hAnsi="Calibri" w:cs="Calibri"/>
          <w:color w:val="000000" w:themeColor="text1"/>
          <w:sz w:val="22"/>
          <w:szCs w:val="22"/>
        </w:rPr>
        <w:t xml:space="preserve"> </w:t>
      </w:r>
      <w:r w:rsidR="003D5889">
        <w:rPr>
          <w:rFonts w:ascii="Calibri" w:eastAsia="Calibri" w:hAnsi="Calibri" w:cs="Calibri"/>
          <w:color w:val="000000" w:themeColor="text1"/>
          <w:sz w:val="22"/>
          <w:szCs w:val="22"/>
          <w:vertAlign w:val="superscript"/>
        </w:rPr>
        <w:t>2</w:t>
      </w:r>
      <w:r w:rsidR="00A420DA">
        <w:rPr>
          <w:rFonts w:ascii="Calibri" w:eastAsia="Calibri" w:hAnsi="Calibri" w:cs="Calibri"/>
          <w:color w:val="000000" w:themeColor="text1"/>
          <w:sz w:val="22"/>
          <w:szCs w:val="22"/>
          <w:vertAlign w:val="superscript"/>
        </w:rPr>
        <w:t xml:space="preserve"> </w:t>
      </w:r>
      <w:r w:rsidR="005E59B7" w:rsidRPr="498F55C2">
        <w:rPr>
          <w:rFonts w:ascii="Calibri" w:eastAsia="Calibri" w:hAnsi="Calibri" w:cs="Calibri"/>
          <w:color w:val="000000" w:themeColor="text1"/>
          <w:sz w:val="22"/>
          <w:szCs w:val="22"/>
        </w:rPr>
        <w:t xml:space="preserve">so that </w:t>
      </w:r>
      <w:r w:rsidR="00796F66">
        <w:rPr>
          <w:rFonts w:ascii="Calibri" w:eastAsia="Calibri" w:hAnsi="Calibri" w:cs="Calibri"/>
          <w:color w:val="000000" w:themeColor="text1"/>
          <w:sz w:val="22"/>
          <w:szCs w:val="22"/>
        </w:rPr>
        <w:t xml:space="preserve">the sample </w:t>
      </w:r>
      <w:r w:rsidR="005E59B7" w:rsidRPr="498F55C2">
        <w:rPr>
          <w:rFonts w:ascii="Calibri" w:eastAsia="Calibri" w:hAnsi="Calibri" w:cs="Calibri"/>
          <w:color w:val="000000" w:themeColor="text1"/>
          <w:sz w:val="22"/>
          <w:szCs w:val="22"/>
        </w:rPr>
        <w:t xml:space="preserve">reflects the true population.   </w:t>
      </w:r>
    </w:p>
    <w:p w14:paraId="7523AA97" w14:textId="77777777" w:rsidR="00445BC1" w:rsidRDefault="00445BC1" w:rsidP="005D6EE0">
      <w:pPr>
        <w:spacing w:after="120" w:line="276" w:lineRule="auto"/>
        <w:rPr>
          <w:rFonts w:ascii="Calibri" w:eastAsia="Calibri" w:hAnsi="Calibri" w:cs="Calibri"/>
          <w:color w:val="000000" w:themeColor="text1"/>
          <w:sz w:val="22"/>
          <w:szCs w:val="22"/>
        </w:rPr>
      </w:pPr>
    </w:p>
    <w:p w14:paraId="371BC7B3" w14:textId="442E7493" w:rsidR="0077592D" w:rsidRDefault="00B42ADB" w:rsidP="00F87F4E">
      <w:pPr>
        <w:pStyle w:val="Heading2"/>
        <w:spacing w:after="120" w:line="276" w:lineRule="auto"/>
        <w:contextualSpacing/>
      </w:pPr>
      <w:r>
        <w:t xml:space="preserve">Implementation </w:t>
      </w:r>
    </w:p>
    <w:p w14:paraId="0195C256" w14:textId="510E6EE9" w:rsidR="003258AE" w:rsidRDefault="00E9055C" w:rsidP="003258AE">
      <w:pPr>
        <w:spacing w:after="120" w:line="276" w:lineRule="auto"/>
        <w:contextualSpacing/>
        <w:rPr>
          <w:rFonts w:ascii="Calibri" w:eastAsia="Calibri" w:hAnsi="Calibri" w:cs="Calibri"/>
          <w:color w:val="000000" w:themeColor="text1"/>
          <w:sz w:val="22"/>
          <w:szCs w:val="22"/>
        </w:rPr>
      </w:pPr>
      <w:r w:rsidRPr="3B910548">
        <w:rPr>
          <w:rFonts w:ascii="Calibri" w:eastAsia="Calibri" w:hAnsi="Calibri" w:cs="Calibri"/>
          <w:color w:val="000000" w:themeColor="text1"/>
          <w:sz w:val="22"/>
          <w:szCs w:val="22"/>
        </w:rPr>
        <w:t xml:space="preserve">The way in which the survey is delivered or administered could determine who ends up being in the sample and therefore what the data </w:t>
      </w:r>
      <w:r w:rsidR="00802913" w:rsidRPr="3B910548">
        <w:rPr>
          <w:rFonts w:ascii="Calibri" w:eastAsia="Calibri" w:hAnsi="Calibri" w:cs="Calibri"/>
          <w:color w:val="000000" w:themeColor="text1"/>
          <w:sz w:val="22"/>
          <w:szCs w:val="22"/>
        </w:rPr>
        <w:t>reveals</w:t>
      </w:r>
      <w:r w:rsidRPr="3B910548">
        <w:rPr>
          <w:rFonts w:ascii="Calibri" w:eastAsia="Calibri" w:hAnsi="Calibri" w:cs="Calibri"/>
          <w:color w:val="000000" w:themeColor="text1"/>
          <w:sz w:val="22"/>
          <w:szCs w:val="22"/>
        </w:rPr>
        <w:t xml:space="preserve"> about an issue. Public opinion </w:t>
      </w:r>
      <w:r w:rsidR="00802913" w:rsidRPr="3B910548">
        <w:rPr>
          <w:rFonts w:ascii="Calibri" w:eastAsia="Calibri" w:hAnsi="Calibri" w:cs="Calibri"/>
          <w:color w:val="000000" w:themeColor="text1"/>
          <w:sz w:val="22"/>
          <w:szCs w:val="22"/>
        </w:rPr>
        <w:t>surveys</w:t>
      </w:r>
      <w:r w:rsidRPr="3B910548">
        <w:rPr>
          <w:rFonts w:ascii="Calibri" w:eastAsia="Calibri" w:hAnsi="Calibri" w:cs="Calibri"/>
          <w:color w:val="000000" w:themeColor="text1"/>
          <w:sz w:val="22"/>
          <w:szCs w:val="22"/>
        </w:rPr>
        <w:t xml:space="preserve"> are typically delivered online, in-person, </w:t>
      </w:r>
      <w:r w:rsidR="00C7169B" w:rsidRPr="3B910548">
        <w:rPr>
          <w:rFonts w:ascii="Calibri" w:eastAsia="Calibri" w:hAnsi="Calibri" w:cs="Calibri"/>
          <w:color w:val="000000" w:themeColor="text1"/>
          <w:sz w:val="22"/>
          <w:szCs w:val="22"/>
        </w:rPr>
        <w:t>by</w:t>
      </w:r>
      <w:r w:rsidRPr="3B910548">
        <w:rPr>
          <w:rFonts w:ascii="Calibri" w:eastAsia="Calibri" w:hAnsi="Calibri" w:cs="Calibri"/>
          <w:color w:val="000000" w:themeColor="text1"/>
          <w:sz w:val="22"/>
          <w:szCs w:val="22"/>
        </w:rPr>
        <w:t xml:space="preserve"> telephone</w:t>
      </w:r>
      <w:r w:rsidR="00C7169B" w:rsidRPr="3B910548">
        <w:rPr>
          <w:rFonts w:ascii="Calibri" w:eastAsia="Calibri" w:hAnsi="Calibri" w:cs="Calibri"/>
          <w:color w:val="000000" w:themeColor="text1"/>
          <w:sz w:val="22"/>
          <w:szCs w:val="22"/>
        </w:rPr>
        <w:t xml:space="preserve"> or mail</w:t>
      </w:r>
      <w:r w:rsidRPr="3B910548">
        <w:rPr>
          <w:rFonts w:ascii="Calibri" w:eastAsia="Calibri" w:hAnsi="Calibri" w:cs="Calibri"/>
          <w:color w:val="000000" w:themeColor="text1"/>
          <w:sz w:val="22"/>
          <w:szCs w:val="22"/>
        </w:rPr>
        <w:t xml:space="preserve">. </w:t>
      </w:r>
      <w:r w:rsidR="00722EE1" w:rsidRPr="3B910548">
        <w:rPr>
          <w:rFonts w:ascii="Calibri" w:eastAsia="Calibri" w:hAnsi="Calibri" w:cs="Calibri"/>
          <w:color w:val="000000" w:themeColor="text1"/>
          <w:sz w:val="22"/>
          <w:szCs w:val="22"/>
        </w:rPr>
        <w:t>T</w:t>
      </w:r>
      <w:r w:rsidR="00BB65AC" w:rsidRPr="3B910548">
        <w:rPr>
          <w:rFonts w:ascii="Calibri" w:eastAsia="Calibri" w:hAnsi="Calibri" w:cs="Calibri"/>
          <w:color w:val="000000" w:themeColor="text1"/>
          <w:sz w:val="22"/>
          <w:szCs w:val="22"/>
        </w:rPr>
        <w:t xml:space="preserve">he table below </w:t>
      </w:r>
      <w:r w:rsidR="00722EE1" w:rsidRPr="3B910548">
        <w:rPr>
          <w:rFonts w:ascii="Calibri" w:eastAsia="Calibri" w:hAnsi="Calibri" w:cs="Calibri"/>
          <w:color w:val="000000" w:themeColor="text1"/>
          <w:sz w:val="22"/>
          <w:szCs w:val="22"/>
        </w:rPr>
        <w:t>compares</w:t>
      </w:r>
      <w:r w:rsidR="003A34FF" w:rsidRPr="3B910548">
        <w:rPr>
          <w:rFonts w:ascii="Calibri" w:eastAsia="Calibri" w:hAnsi="Calibri" w:cs="Calibri"/>
          <w:color w:val="000000" w:themeColor="text1"/>
          <w:sz w:val="22"/>
          <w:szCs w:val="22"/>
        </w:rPr>
        <w:t xml:space="preserve"> the different modes </w:t>
      </w:r>
      <w:r w:rsidR="00722EE1" w:rsidRPr="3B910548">
        <w:rPr>
          <w:rFonts w:ascii="Calibri" w:eastAsia="Calibri" w:hAnsi="Calibri" w:cs="Calibri"/>
          <w:color w:val="000000" w:themeColor="text1"/>
          <w:sz w:val="22"/>
          <w:szCs w:val="22"/>
        </w:rPr>
        <w:t>for</w:t>
      </w:r>
      <w:r w:rsidR="003A34FF" w:rsidRPr="3B910548">
        <w:rPr>
          <w:rFonts w:ascii="Calibri" w:eastAsia="Calibri" w:hAnsi="Calibri" w:cs="Calibri"/>
          <w:color w:val="000000" w:themeColor="text1"/>
          <w:sz w:val="22"/>
          <w:szCs w:val="22"/>
        </w:rPr>
        <w:t xml:space="preserve"> administer</w:t>
      </w:r>
      <w:r w:rsidR="00722EE1" w:rsidRPr="3B910548">
        <w:rPr>
          <w:rFonts w:ascii="Calibri" w:eastAsia="Calibri" w:hAnsi="Calibri" w:cs="Calibri"/>
          <w:color w:val="000000" w:themeColor="text1"/>
          <w:sz w:val="22"/>
          <w:szCs w:val="22"/>
        </w:rPr>
        <w:t>ing a</w:t>
      </w:r>
      <w:r w:rsidR="003A34FF" w:rsidRPr="3B910548">
        <w:rPr>
          <w:rFonts w:ascii="Calibri" w:eastAsia="Calibri" w:hAnsi="Calibri" w:cs="Calibri"/>
          <w:color w:val="000000" w:themeColor="text1"/>
          <w:sz w:val="22"/>
          <w:szCs w:val="22"/>
        </w:rPr>
        <w:t xml:space="preserve"> survey.</w:t>
      </w:r>
      <w:r w:rsidR="00802913" w:rsidRPr="3B910548">
        <w:rPr>
          <w:rFonts w:ascii="Calibri" w:eastAsia="Calibri" w:hAnsi="Calibri" w:cs="Calibri"/>
          <w:color w:val="000000" w:themeColor="text1"/>
          <w:sz w:val="22"/>
          <w:szCs w:val="22"/>
        </w:rPr>
        <w:t xml:space="preserve"> </w:t>
      </w:r>
      <w:r w:rsidRPr="3B910548">
        <w:rPr>
          <w:rFonts w:ascii="Calibri" w:eastAsia="Calibri" w:hAnsi="Calibri" w:cs="Calibri"/>
          <w:color w:val="000000" w:themeColor="text1"/>
          <w:sz w:val="22"/>
          <w:szCs w:val="22"/>
        </w:rPr>
        <w:t>For multiple waves of data collection, it’s important that the same sampling protocol and survey administration(s) be applied each time even though the individual respondents will likely differ from wave to wave.</w:t>
      </w:r>
    </w:p>
    <w:p w14:paraId="034DBC91" w14:textId="77777777" w:rsidR="00424458" w:rsidRDefault="00424458" w:rsidP="003258AE">
      <w:pPr>
        <w:spacing w:after="120" w:line="276" w:lineRule="auto"/>
        <w:contextualSpacing/>
        <w:rPr>
          <w:rFonts w:ascii="Calibri" w:eastAsia="Calibri" w:hAnsi="Calibri" w:cs="Calibri"/>
          <w:color w:val="000000" w:themeColor="text1"/>
          <w:sz w:val="22"/>
          <w:szCs w:val="22"/>
        </w:rPr>
      </w:pPr>
    </w:p>
    <w:p w14:paraId="71AE669C" w14:textId="7BE97C82" w:rsidR="00445BC1" w:rsidRDefault="00424458" w:rsidP="003258AE">
      <w:pPr>
        <w:spacing w:after="120" w:line="276" w:lineRule="auto"/>
        <w:contextualSpacing/>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 xml:space="preserve">The table below shows the different modes of survey administration, how to administer them, where </w:t>
      </w:r>
      <w:r w:rsidR="000E360C">
        <w:rPr>
          <w:rFonts w:ascii="Calibri" w:eastAsia="Calibri" w:hAnsi="Calibri" w:cs="Calibri"/>
          <w:color w:val="000000" w:themeColor="text1"/>
          <w:sz w:val="22"/>
          <w:szCs w:val="22"/>
        </w:rPr>
        <w:t xml:space="preserve">and when </w:t>
      </w:r>
      <w:r>
        <w:rPr>
          <w:rFonts w:ascii="Calibri" w:eastAsia="Calibri" w:hAnsi="Calibri" w:cs="Calibri"/>
          <w:color w:val="000000" w:themeColor="text1"/>
          <w:sz w:val="22"/>
          <w:szCs w:val="22"/>
        </w:rPr>
        <w:t xml:space="preserve">to outreach to potential respondents, </w:t>
      </w:r>
      <w:r w:rsidR="000E360C">
        <w:rPr>
          <w:rFonts w:ascii="Calibri" w:eastAsia="Calibri" w:hAnsi="Calibri" w:cs="Calibri"/>
          <w:color w:val="000000" w:themeColor="text1"/>
          <w:sz w:val="22"/>
          <w:szCs w:val="22"/>
        </w:rPr>
        <w:t xml:space="preserve">and the pros and cons of each survey mode. </w:t>
      </w:r>
    </w:p>
    <w:p w14:paraId="095AAE28" w14:textId="4D2638BD" w:rsidR="105EC402" w:rsidRDefault="105EC402" w:rsidP="105EC402">
      <w:pPr>
        <w:spacing w:after="120" w:line="276" w:lineRule="auto"/>
        <w:contextualSpacing/>
        <w:rPr>
          <w:rFonts w:ascii="Calibri" w:eastAsia="Calibri" w:hAnsi="Calibri" w:cs="Calibri"/>
          <w:color w:val="000000" w:themeColor="text1"/>
          <w:sz w:val="22"/>
          <w:szCs w:val="22"/>
        </w:rPr>
      </w:pPr>
    </w:p>
    <w:p w14:paraId="4C35C8F7" w14:textId="77777777" w:rsidR="00427A1D" w:rsidRDefault="00427A1D" w:rsidP="105EC402">
      <w:pPr>
        <w:spacing w:after="120" w:line="276" w:lineRule="auto"/>
        <w:contextualSpacing/>
        <w:rPr>
          <w:rFonts w:ascii="Calibri" w:eastAsia="Calibri" w:hAnsi="Calibri" w:cs="Calibri"/>
          <w:color w:val="000000" w:themeColor="text1"/>
          <w:sz w:val="22"/>
          <w:szCs w:val="22"/>
        </w:rPr>
      </w:pPr>
    </w:p>
    <w:tbl>
      <w:tblPr>
        <w:tblStyle w:val="TableGrid"/>
        <w:tblW w:w="0" w:type="auto"/>
        <w:tblInd w:w="265" w:type="dxa"/>
        <w:tblLook w:val="04A0" w:firstRow="1" w:lastRow="0" w:firstColumn="1" w:lastColumn="0" w:noHBand="0" w:noVBand="1"/>
      </w:tblPr>
      <w:tblGrid>
        <w:gridCol w:w="1078"/>
        <w:gridCol w:w="2583"/>
        <w:gridCol w:w="2401"/>
        <w:gridCol w:w="1528"/>
        <w:gridCol w:w="2935"/>
      </w:tblGrid>
      <w:tr w:rsidR="105EC402" w14:paraId="35D2CFF2" w14:textId="77777777" w:rsidTr="5F2ADB70">
        <w:tc>
          <w:tcPr>
            <w:tcW w:w="1080" w:type="dxa"/>
          </w:tcPr>
          <w:p w14:paraId="5BDC398B" w14:textId="7AE8F3EA" w:rsidR="1BCEC34A" w:rsidRDefault="2316B4F4" w:rsidP="105EC402">
            <w:pPr>
              <w:pStyle w:val="ListParagraph"/>
              <w:spacing w:after="120" w:line="276" w:lineRule="auto"/>
              <w:ind w:left="0"/>
              <w:rPr>
                <w:rFonts w:ascii="Calibri" w:eastAsia="Calibri" w:hAnsi="Calibri" w:cs="Calibri"/>
                <w:b/>
                <w:bCs/>
                <w:color w:val="000000" w:themeColor="text1"/>
                <w:sz w:val="22"/>
                <w:szCs w:val="22"/>
              </w:rPr>
            </w:pPr>
            <w:r w:rsidRPr="69F520DF">
              <w:rPr>
                <w:rFonts w:ascii="Calibri" w:eastAsia="Calibri" w:hAnsi="Calibri" w:cs="Calibri"/>
                <w:b/>
                <w:bCs/>
                <w:color w:val="000000" w:themeColor="text1"/>
                <w:sz w:val="22"/>
                <w:szCs w:val="22"/>
              </w:rPr>
              <w:t>M</w:t>
            </w:r>
            <w:r w:rsidR="32C1244C" w:rsidRPr="69F520DF">
              <w:rPr>
                <w:rFonts w:ascii="Calibri" w:eastAsia="Calibri" w:hAnsi="Calibri" w:cs="Calibri"/>
                <w:b/>
                <w:bCs/>
                <w:color w:val="000000" w:themeColor="text1"/>
                <w:sz w:val="22"/>
                <w:szCs w:val="22"/>
              </w:rPr>
              <w:t>ode</w:t>
            </w:r>
          </w:p>
        </w:tc>
        <w:tc>
          <w:tcPr>
            <w:tcW w:w="2610" w:type="dxa"/>
          </w:tcPr>
          <w:p w14:paraId="38E58BE1" w14:textId="5591CB8A" w:rsidR="1BCEC34A" w:rsidRDefault="1BCEC34A" w:rsidP="105EC402">
            <w:pPr>
              <w:pStyle w:val="ListParagraph"/>
              <w:spacing w:after="120" w:line="276" w:lineRule="auto"/>
              <w:ind w:left="0"/>
              <w:rPr>
                <w:rFonts w:ascii="Calibri" w:eastAsia="Calibri" w:hAnsi="Calibri" w:cs="Calibri"/>
                <w:b/>
                <w:bCs/>
                <w:color w:val="000000" w:themeColor="text1"/>
                <w:sz w:val="22"/>
                <w:szCs w:val="22"/>
              </w:rPr>
            </w:pPr>
            <w:r w:rsidRPr="105EC402">
              <w:rPr>
                <w:rFonts w:ascii="Calibri" w:eastAsia="Calibri" w:hAnsi="Calibri" w:cs="Calibri"/>
                <w:b/>
                <w:bCs/>
                <w:color w:val="000000" w:themeColor="text1"/>
                <w:sz w:val="22"/>
                <w:szCs w:val="22"/>
              </w:rPr>
              <w:t xml:space="preserve">How to </w:t>
            </w:r>
            <w:r w:rsidR="721D2DE6" w:rsidRPr="105EC402">
              <w:rPr>
                <w:rFonts w:ascii="Calibri" w:eastAsia="Calibri" w:hAnsi="Calibri" w:cs="Calibri"/>
                <w:b/>
                <w:bCs/>
                <w:color w:val="000000" w:themeColor="text1"/>
                <w:sz w:val="22"/>
                <w:szCs w:val="22"/>
              </w:rPr>
              <w:t>administer</w:t>
            </w:r>
            <w:r w:rsidRPr="105EC402">
              <w:rPr>
                <w:rFonts w:ascii="Calibri" w:eastAsia="Calibri" w:hAnsi="Calibri" w:cs="Calibri"/>
                <w:b/>
                <w:bCs/>
                <w:color w:val="000000" w:themeColor="text1"/>
                <w:sz w:val="22"/>
                <w:szCs w:val="22"/>
              </w:rPr>
              <w:t>?</w:t>
            </w:r>
          </w:p>
        </w:tc>
        <w:tc>
          <w:tcPr>
            <w:tcW w:w="2430" w:type="dxa"/>
          </w:tcPr>
          <w:p w14:paraId="2D381EAE" w14:textId="7DE24B91" w:rsidR="1BCEC34A" w:rsidRDefault="1BCEC34A" w:rsidP="105EC402">
            <w:pPr>
              <w:pStyle w:val="ListParagraph"/>
              <w:spacing w:after="120" w:line="276" w:lineRule="auto"/>
              <w:ind w:left="0"/>
              <w:rPr>
                <w:rFonts w:ascii="Calibri" w:eastAsia="Calibri" w:hAnsi="Calibri" w:cs="Calibri"/>
                <w:b/>
                <w:bCs/>
                <w:color w:val="000000" w:themeColor="text1"/>
                <w:sz w:val="22"/>
                <w:szCs w:val="22"/>
              </w:rPr>
            </w:pPr>
            <w:r w:rsidRPr="105EC402">
              <w:rPr>
                <w:rFonts w:ascii="Calibri" w:eastAsia="Calibri" w:hAnsi="Calibri" w:cs="Calibri"/>
                <w:b/>
                <w:bCs/>
                <w:color w:val="000000" w:themeColor="text1"/>
                <w:sz w:val="22"/>
                <w:szCs w:val="22"/>
              </w:rPr>
              <w:t>Where to outreach?</w:t>
            </w:r>
          </w:p>
        </w:tc>
        <w:tc>
          <w:tcPr>
            <w:tcW w:w="1530" w:type="dxa"/>
          </w:tcPr>
          <w:p w14:paraId="2C2F0B44" w14:textId="0D04E928" w:rsidR="1BCEC34A" w:rsidRDefault="1BCEC34A" w:rsidP="105EC402">
            <w:pPr>
              <w:pStyle w:val="ListParagraph"/>
              <w:spacing w:after="120" w:line="276" w:lineRule="auto"/>
              <w:ind w:left="0"/>
              <w:rPr>
                <w:rFonts w:ascii="Calibri" w:eastAsia="Calibri" w:hAnsi="Calibri" w:cs="Calibri"/>
                <w:b/>
                <w:bCs/>
                <w:color w:val="000000" w:themeColor="text1"/>
                <w:sz w:val="22"/>
                <w:szCs w:val="22"/>
              </w:rPr>
            </w:pPr>
            <w:r w:rsidRPr="105EC402">
              <w:rPr>
                <w:rFonts w:ascii="Calibri" w:eastAsia="Calibri" w:hAnsi="Calibri" w:cs="Calibri"/>
                <w:b/>
                <w:bCs/>
                <w:color w:val="000000" w:themeColor="text1"/>
                <w:sz w:val="22"/>
                <w:szCs w:val="22"/>
              </w:rPr>
              <w:t>When to outreach?</w:t>
            </w:r>
          </w:p>
        </w:tc>
        <w:tc>
          <w:tcPr>
            <w:tcW w:w="2970" w:type="dxa"/>
          </w:tcPr>
          <w:p w14:paraId="525E1C43" w14:textId="32563A80" w:rsidR="1BCEC34A" w:rsidRDefault="1BCEC34A" w:rsidP="105EC402">
            <w:pPr>
              <w:pStyle w:val="ListParagraph"/>
              <w:spacing w:after="120" w:line="276" w:lineRule="auto"/>
              <w:ind w:left="0"/>
              <w:rPr>
                <w:rFonts w:ascii="Calibri" w:eastAsia="Calibri" w:hAnsi="Calibri" w:cs="Calibri"/>
                <w:b/>
                <w:bCs/>
                <w:color w:val="000000" w:themeColor="text1"/>
                <w:sz w:val="22"/>
                <w:szCs w:val="22"/>
              </w:rPr>
            </w:pPr>
            <w:r w:rsidRPr="105EC402">
              <w:rPr>
                <w:rFonts w:ascii="Calibri" w:eastAsia="Calibri" w:hAnsi="Calibri" w:cs="Calibri"/>
                <w:b/>
                <w:bCs/>
                <w:color w:val="000000" w:themeColor="text1"/>
                <w:sz w:val="22"/>
                <w:szCs w:val="22"/>
              </w:rPr>
              <w:t>Pro</w:t>
            </w:r>
            <w:r w:rsidR="744A08C4" w:rsidRPr="105EC402">
              <w:rPr>
                <w:rFonts w:ascii="Calibri" w:eastAsia="Calibri" w:hAnsi="Calibri" w:cs="Calibri"/>
                <w:b/>
                <w:bCs/>
                <w:color w:val="000000" w:themeColor="text1"/>
                <w:sz w:val="22"/>
                <w:szCs w:val="22"/>
              </w:rPr>
              <w:t>s/Cons</w:t>
            </w:r>
            <w:r w:rsidR="6DFA39DA" w:rsidRPr="105EC402">
              <w:rPr>
                <w:rFonts w:ascii="Calibri" w:eastAsia="Calibri" w:hAnsi="Calibri" w:cs="Calibri"/>
                <w:b/>
                <w:bCs/>
                <w:color w:val="000000" w:themeColor="text1"/>
                <w:sz w:val="22"/>
                <w:szCs w:val="22"/>
              </w:rPr>
              <w:t xml:space="preserve"> of Mode</w:t>
            </w:r>
          </w:p>
        </w:tc>
      </w:tr>
      <w:tr w:rsidR="105EC402" w14:paraId="61262B06" w14:textId="77777777" w:rsidTr="5F2ADB70">
        <w:tc>
          <w:tcPr>
            <w:tcW w:w="1080" w:type="dxa"/>
          </w:tcPr>
          <w:p w14:paraId="2BB9EBE0" w14:textId="2D801192" w:rsidR="1BCEC34A" w:rsidRDefault="1BCEC34A" w:rsidP="105EC402">
            <w:pPr>
              <w:pStyle w:val="ListParagraph"/>
              <w:spacing w:after="12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Online</w:t>
            </w:r>
          </w:p>
        </w:tc>
        <w:tc>
          <w:tcPr>
            <w:tcW w:w="2610" w:type="dxa"/>
          </w:tcPr>
          <w:p w14:paraId="0B7387AA" w14:textId="22E9E814" w:rsidR="2B41F502" w:rsidRDefault="68C0A20A" w:rsidP="105EC402">
            <w:pPr>
              <w:pStyle w:val="ListParagraph"/>
              <w:spacing w:after="120" w:line="276" w:lineRule="auto"/>
              <w:ind w:left="0"/>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Set up</w:t>
            </w:r>
            <w:r w:rsidR="2316B4F4" w:rsidRPr="69F520DF">
              <w:rPr>
                <w:rFonts w:ascii="Calibri" w:eastAsia="Calibri" w:hAnsi="Calibri" w:cs="Calibri"/>
                <w:color w:val="000000" w:themeColor="text1"/>
                <w:sz w:val="18"/>
                <w:szCs w:val="18"/>
              </w:rPr>
              <w:t xml:space="preserve"> the survey in an online survey platform (e.g., Survey Analytics, </w:t>
            </w:r>
            <w:proofErr w:type="spellStart"/>
            <w:r w:rsidR="2316B4F4" w:rsidRPr="69F520DF">
              <w:rPr>
                <w:rFonts w:ascii="Calibri" w:eastAsia="Calibri" w:hAnsi="Calibri" w:cs="Calibri"/>
                <w:color w:val="000000" w:themeColor="text1"/>
                <w:sz w:val="18"/>
                <w:szCs w:val="18"/>
              </w:rPr>
              <w:t>Alchemer</w:t>
            </w:r>
            <w:proofErr w:type="spellEnd"/>
            <w:r w:rsidR="2316B4F4" w:rsidRPr="69F520DF">
              <w:rPr>
                <w:rFonts w:ascii="Calibri" w:eastAsia="Calibri" w:hAnsi="Calibri" w:cs="Calibri"/>
                <w:color w:val="000000" w:themeColor="text1"/>
                <w:sz w:val="18"/>
                <w:szCs w:val="18"/>
              </w:rPr>
              <w:t>, Survey Monkey)</w:t>
            </w:r>
            <w:r w:rsidR="19750834" w:rsidRPr="69F520DF">
              <w:rPr>
                <w:rFonts w:ascii="Calibri" w:eastAsia="Calibri" w:hAnsi="Calibri" w:cs="Calibri"/>
                <w:color w:val="000000" w:themeColor="text1"/>
                <w:sz w:val="18"/>
                <w:szCs w:val="18"/>
              </w:rPr>
              <w:t xml:space="preserve"> and</w:t>
            </w:r>
            <w:r w:rsidR="44B1FA32" w:rsidRPr="69F520DF">
              <w:rPr>
                <w:rFonts w:ascii="Calibri" w:eastAsia="Calibri" w:hAnsi="Calibri" w:cs="Calibri"/>
                <w:color w:val="000000" w:themeColor="text1"/>
                <w:sz w:val="18"/>
                <w:szCs w:val="18"/>
              </w:rPr>
              <w:t xml:space="preserve"> distribute the survey</w:t>
            </w:r>
            <w:r w:rsidR="19750834" w:rsidRPr="69F520DF">
              <w:rPr>
                <w:rFonts w:ascii="Calibri" w:eastAsia="Calibri" w:hAnsi="Calibri" w:cs="Calibri"/>
                <w:color w:val="000000" w:themeColor="text1"/>
                <w:sz w:val="18"/>
                <w:szCs w:val="18"/>
              </w:rPr>
              <w:t xml:space="preserve"> l</w:t>
            </w:r>
            <w:r w:rsidR="2316B4F4" w:rsidRPr="69F520DF">
              <w:rPr>
                <w:rFonts w:ascii="Calibri" w:eastAsia="Calibri" w:hAnsi="Calibri" w:cs="Calibri"/>
                <w:color w:val="000000" w:themeColor="text1"/>
                <w:sz w:val="18"/>
                <w:szCs w:val="18"/>
              </w:rPr>
              <w:t xml:space="preserve">ink </w:t>
            </w:r>
            <w:r w:rsidR="09BAEBEB" w:rsidRPr="69F520DF">
              <w:rPr>
                <w:rFonts w:ascii="Calibri" w:eastAsia="Calibri" w:hAnsi="Calibri" w:cs="Calibri"/>
                <w:color w:val="000000" w:themeColor="text1"/>
                <w:sz w:val="18"/>
                <w:szCs w:val="18"/>
              </w:rPr>
              <w:t xml:space="preserve">via </w:t>
            </w:r>
            <w:r w:rsidR="44B1FA32" w:rsidRPr="69F520DF">
              <w:rPr>
                <w:rFonts w:ascii="Calibri" w:eastAsia="Calibri" w:hAnsi="Calibri" w:cs="Calibri"/>
                <w:color w:val="000000" w:themeColor="text1"/>
                <w:sz w:val="18"/>
                <w:szCs w:val="18"/>
              </w:rPr>
              <w:t xml:space="preserve">email lists or </w:t>
            </w:r>
            <w:r w:rsidR="2316B4F4" w:rsidRPr="69F520DF">
              <w:rPr>
                <w:rFonts w:ascii="Calibri" w:eastAsia="Calibri" w:hAnsi="Calibri" w:cs="Calibri"/>
                <w:color w:val="000000" w:themeColor="text1"/>
                <w:sz w:val="18"/>
                <w:szCs w:val="18"/>
              </w:rPr>
              <w:t>online post</w:t>
            </w:r>
            <w:r w:rsidR="0C94E317" w:rsidRPr="69F520DF">
              <w:rPr>
                <w:rFonts w:ascii="Calibri" w:eastAsia="Calibri" w:hAnsi="Calibri" w:cs="Calibri"/>
                <w:color w:val="000000" w:themeColor="text1"/>
                <w:sz w:val="18"/>
                <w:szCs w:val="18"/>
              </w:rPr>
              <w:t>s</w:t>
            </w:r>
            <w:r w:rsidR="2316B4F4" w:rsidRPr="69F520DF">
              <w:rPr>
                <w:rFonts w:ascii="Calibri" w:eastAsia="Calibri" w:hAnsi="Calibri" w:cs="Calibri"/>
                <w:color w:val="000000" w:themeColor="text1"/>
                <w:sz w:val="18"/>
                <w:szCs w:val="18"/>
              </w:rPr>
              <w:t xml:space="preserve"> </w:t>
            </w:r>
            <w:r w:rsidR="3B20261F" w:rsidRPr="69F520DF">
              <w:rPr>
                <w:rFonts w:ascii="Calibri" w:eastAsia="Calibri" w:hAnsi="Calibri" w:cs="Calibri"/>
                <w:color w:val="000000" w:themeColor="text1"/>
                <w:sz w:val="18"/>
                <w:szCs w:val="18"/>
              </w:rPr>
              <w:t>according to the sampling protocol</w:t>
            </w:r>
            <w:r w:rsidR="2316B4F4" w:rsidRPr="69F520DF">
              <w:rPr>
                <w:rFonts w:ascii="Calibri" w:eastAsia="Calibri" w:hAnsi="Calibri" w:cs="Calibri"/>
                <w:color w:val="000000" w:themeColor="text1"/>
                <w:sz w:val="18"/>
                <w:szCs w:val="18"/>
              </w:rPr>
              <w:t>.</w:t>
            </w:r>
            <w:r w:rsidR="2EBB671E" w:rsidRPr="69F520DF">
              <w:rPr>
                <w:rFonts w:ascii="Calibri" w:eastAsia="Calibri" w:hAnsi="Calibri" w:cs="Calibri"/>
                <w:color w:val="000000" w:themeColor="text1"/>
                <w:sz w:val="18"/>
                <w:szCs w:val="18"/>
              </w:rPr>
              <w:t xml:space="preserve"> </w:t>
            </w:r>
            <w:r w:rsidR="036013B8" w:rsidRPr="69F520DF">
              <w:rPr>
                <w:rFonts w:ascii="Calibri" w:eastAsia="Calibri" w:hAnsi="Calibri" w:cs="Calibri"/>
                <w:color w:val="000000" w:themeColor="text1"/>
                <w:sz w:val="18"/>
                <w:szCs w:val="18"/>
              </w:rPr>
              <w:t xml:space="preserve">The survey should look inviting, short, </w:t>
            </w:r>
            <w:r w:rsidR="26D77D1B" w:rsidRPr="69F520DF">
              <w:rPr>
                <w:rFonts w:ascii="Calibri" w:eastAsia="Calibri" w:hAnsi="Calibri" w:cs="Calibri"/>
                <w:color w:val="000000" w:themeColor="text1"/>
                <w:sz w:val="18"/>
                <w:szCs w:val="18"/>
              </w:rPr>
              <w:t xml:space="preserve">and </w:t>
            </w:r>
            <w:r w:rsidR="036013B8" w:rsidRPr="69F520DF">
              <w:rPr>
                <w:rFonts w:ascii="Calibri" w:eastAsia="Calibri" w:hAnsi="Calibri" w:cs="Calibri"/>
                <w:color w:val="000000" w:themeColor="text1"/>
                <w:sz w:val="18"/>
                <w:szCs w:val="18"/>
              </w:rPr>
              <w:t>easy to navigate on a device</w:t>
            </w:r>
            <w:r w:rsidR="751CAD89" w:rsidRPr="69F520DF">
              <w:rPr>
                <w:rFonts w:ascii="Calibri" w:eastAsia="Calibri" w:hAnsi="Calibri" w:cs="Calibri"/>
                <w:color w:val="000000" w:themeColor="text1"/>
                <w:sz w:val="18"/>
                <w:szCs w:val="18"/>
              </w:rPr>
              <w:t>. Avoid matrix-type questions.</w:t>
            </w:r>
          </w:p>
        </w:tc>
        <w:tc>
          <w:tcPr>
            <w:tcW w:w="2430" w:type="dxa"/>
          </w:tcPr>
          <w:p w14:paraId="7AF6117A" w14:textId="4E54D8D7" w:rsidR="6912A8C6" w:rsidRDefault="75EC62EA" w:rsidP="105EC402">
            <w:pPr>
              <w:pStyle w:val="ListParagraph"/>
              <w:spacing w:after="120" w:line="276" w:lineRule="auto"/>
              <w:ind w:left="0"/>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 xml:space="preserve">It may be difficult to obtain email lists </w:t>
            </w:r>
            <w:r w:rsidR="7A3D9189" w:rsidRPr="69F520DF">
              <w:rPr>
                <w:rFonts w:ascii="Calibri" w:eastAsia="Calibri" w:hAnsi="Calibri" w:cs="Calibri"/>
                <w:color w:val="000000" w:themeColor="text1"/>
                <w:sz w:val="18"/>
                <w:szCs w:val="18"/>
              </w:rPr>
              <w:t xml:space="preserve">for the </w:t>
            </w:r>
            <w:r w:rsidR="5B883810" w:rsidRPr="69F520DF">
              <w:rPr>
                <w:rFonts w:ascii="Calibri" w:eastAsia="Calibri" w:hAnsi="Calibri" w:cs="Calibri"/>
                <w:color w:val="000000" w:themeColor="text1"/>
                <w:sz w:val="18"/>
                <w:szCs w:val="18"/>
              </w:rPr>
              <w:t>entire community</w:t>
            </w:r>
            <w:r w:rsidR="5D9BF221" w:rsidRPr="69F520DF">
              <w:rPr>
                <w:rFonts w:ascii="Calibri" w:eastAsia="Calibri" w:hAnsi="Calibri" w:cs="Calibri"/>
                <w:color w:val="000000" w:themeColor="text1"/>
                <w:sz w:val="18"/>
                <w:szCs w:val="18"/>
              </w:rPr>
              <w:t xml:space="preserve">; </w:t>
            </w:r>
            <w:r w:rsidR="6592D129" w:rsidRPr="69F520DF">
              <w:rPr>
                <w:rFonts w:ascii="Calibri" w:eastAsia="Calibri" w:hAnsi="Calibri" w:cs="Calibri"/>
                <w:color w:val="000000" w:themeColor="text1"/>
                <w:sz w:val="18"/>
                <w:szCs w:val="18"/>
              </w:rPr>
              <w:t xml:space="preserve">try organizations that serve specific </w:t>
            </w:r>
            <w:r w:rsidR="5B883810" w:rsidRPr="69F520DF">
              <w:rPr>
                <w:rFonts w:ascii="Calibri" w:eastAsia="Calibri" w:hAnsi="Calibri" w:cs="Calibri"/>
                <w:color w:val="000000" w:themeColor="text1"/>
                <w:sz w:val="18"/>
                <w:szCs w:val="18"/>
              </w:rPr>
              <w:t>populations</w:t>
            </w:r>
            <w:r w:rsidR="33C3C279" w:rsidRPr="69F520DF">
              <w:rPr>
                <w:rFonts w:ascii="Calibri" w:eastAsia="Calibri" w:hAnsi="Calibri" w:cs="Calibri"/>
                <w:color w:val="000000" w:themeColor="text1"/>
                <w:sz w:val="18"/>
                <w:szCs w:val="18"/>
              </w:rPr>
              <w:t>. P</w:t>
            </w:r>
            <w:r w:rsidR="70CCFF11" w:rsidRPr="69F520DF">
              <w:rPr>
                <w:rFonts w:ascii="Calibri" w:eastAsia="Calibri" w:hAnsi="Calibri" w:cs="Calibri"/>
                <w:color w:val="000000" w:themeColor="text1"/>
                <w:sz w:val="18"/>
                <w:szCs w:val="18"/>
              </w:rPr>
              <w:t>ost on a mix of l</w:t>
            </w:r>
            <w:r w:rsidR="78F89346" w:rsidRPr="69F520DF">
              <w:rPr>
                <w:rFonts w:ascii="Calibri" w:eastAsia="Calibri" w:hAnsi="Calibri" w:cs="Calibri"/>
                <w:color w:val="000000" w:themeColor="text1"/>
                <w:sz w:val="18"/>
                <w:szCs w:val="18"/>
              </w:rPr>
              <w:t xml:space="preserve">ocal </w:t>
            </w:r>
            <w:r w:rsidR="2316B4F4" w:rsidRPr="69F520DF">
              <w:rPr>
                <w:rFonts w:ascii="Calibri" w:eastAsia="Calibri" w:hAnsi="Calibri" w:cs="Calibri"/>
                <w:color w:val="000000" w:themeColor="text1"/>
                <w:sz w:val="18"/>
                <w:szCs w:val="18"/>
              </w:rPr>
              <w:t xml:space="preserve">forums (e.g., </w:t>
            </w:r>
            <w:proofErr w:type="spellStart"/>
            <w:r w:rsidR="2316B4F4" w:rsidRPr="69F520DF">
              <w:rPr>
                <w:rFonts w:ascii="Calibri" w:eastAsia="Calibri" w:hAnsi="Calibri" w:cs="Calibri"/>
                <w:color w:val="000000" w:themeColor="text1"/>
                <w:sz w:val="18"/>
                <w:szCs w:val="18"/>
              </w:rPr>
              <w:t>NextDoor</w:t>
            </w:r>
            <w:proofErr w:type="spellEnd"/>
            <w:r w:rsidR="2316B4F4" w:rsidRPr="69F520DF">
              <w:rPr>
                <w:rFonts w:ascii="Calibri" w:eastAsia="Calibri" w:hAnsi="Calibri" w:cs="Calibri"/>
                <w:color w:val="000000" w:themeColor="text1"/>
                <w:sz w:val="18"/>
                <w:szCs w:val="18"/>
              </w:rPr>
              <w:t>)</w:t>
            </w:r>
            <w:r w:rsidR="3869E62E" w:rsidRPr="69F520DF">
              <w:rPr>
                <w:rFonts w:ascii="Calibri" w:eastAsia="Calibri" w:hAnsi="Calibri" w:cs="Calibri"/>
                <w:color w:val="000000" w:themeColor="text1"/>
                <w:sz w:val="18"/>
                <w:szCs w:val="18"/>
              </w:rPr>
              <w:t xml:space="preserve"> and</w:t>
            </w:r>
            <w:r w:rsidR="2316B4F4" w:rsidRPr="69F520DF">
              <w:rPr>
                <w:rFonts w:ascii="Calibri" w:eastAsia="Calibri" w:hAnsi="Calibri" w:cs="Calibri"/>
                <w:color w:val="000000" w:themeColor="text1"/>
                <w:sz w:val="18"/>
                <w:szCs w:val="18"/>
              </w:rPr>
              <w:t xml:space="preserve"> social media</w:t>
            </w:r>
            <w:r w:rsidR="78B35E66" w:rsidRPr="69F520DF">
              <w:rPr>
                <w:rFonts w:ascii="Calibri" w:eastAsia="Calibri" w:hAnsi="Calibri" w:cs="Calibri"/>
                <w:color w:val="000000" w:themeColor="text1"/>
                <w:sz w:val="18"/>
                <w:szCs w:val="18"/>
              </w:rPr>
              <w:t xml:space="preserve"> groups</w:t>
            </w:r>
            <w:r w:rsidR="2316B4F4" w:rsidRPr="69F520DF">
              <w:rPr>
                <w:rFonts w:ascii="Calibri" w:eastAsia="Calibri" w:hAnsi="Calibri" w:cs="Calibri"/>
                <w:color w:val="000000" w:themeColor="text1"/>
                <w:sz w:val="18"/>
                <w:szCs w:val="18"/>
              </w:rPr>
              <w:t xml:space="preserve"> (e.g., Facebook</w:t>
            </w:r>
            <w:r w:rsidR="3F90862A" w:rsidRPr="69F520DF">
              <w:rPr>
                <w:rFonts w:ascii="Calibri" w:eastAsia="Calibri" w:hAnsi="Calibri" w:cs="Calibri"/>
                <w:color w:val="000000" w:themeColor="text1"/>
                <w:sz w:val="18"/>
                <w:szCs w:val="18"/>
              </w:rPr>
              <w:t xml:space="preserve">, </w:t>
            </w:r>
            <w:r w:rsidR="688AE331" w:rsidRPr="69F520DF">
              <w:rPr>
                <w:rFonts w:ascii="Calibri" w:eastAsia="Calibri" w:hAnsi="Calibri" w:cs="Calibri"/>
                <w:color w:val="000000" w:themeColor="text1"/>
                <w:sz w:val="18"/>
                <w:szCs w:val="18"/>
              </w:rPr>
              <w:t>Instagram</w:t>
            </w:r>
            <w:r w:rsidR="2316B4F4" w:rsidRPr="69F520DF">
              <w:rPr>
                <w:rFonts w:ascii="Calibri" w:eastAsia="Calibri" w:hAnsi="Calibri" w:cs="Calibri"/>
                <w:color w:val="000000" w:themeColor="text1"/>
                <w:sz w:val="18"/>
                <w:szCs w:val="18"/>
              </w:rPr>
              <w:t>)</w:t>
            </w:r>
            <w:r w:rsidR="1EBF1215" w:rsidRPr="69F520DF">
              <w:rPr>
                <w:rFonts w:ascii="Calibri" w:eastAsia="Calibri" w:hAnsi="Calibri" w:cs="Calibri"/>
                <w:color w:val="000000" w:themeColor="text1"/>
                <w:sz w:val="18"/>
                <w:szCs w:val="18"/>
              </w:rPr>
              <w:t xml:space="preserve"> with the capacity to target </w:t>
            </w:r>
            <w:r w:rsidR="29E05E0B" w:rsidRPr="69F520DF">
              <w:rPr>
                <w:rFonts w:ascii="Calibri" w:eastAsia="Calibri" w:hAnsi="Calibri" w:cs="Calibri"/>
                <w:color w:val="000000" w:themeColor="text1"/>
                <w:sz w:val="18"/>
                <w:szCs w:val="18"/>
              </w:rPr>
              <w:t xml:space="preserve">people within your sample parameters. </w:t>
            </w:r>
          </w:p>
        </w:tc>
        <w:tc>
          <w:tcPr>
            <w:tcW w:w="1530" w:type="dxa"/>
          </w:tcPr>
          <w:p w14:paraId="2F9B3A4A" w14:textId="17623A6C" w:rsidR="572C3154" w:rsidRDefault="572C3154" w:rsidP="105EC402">
            <w:pPr>
              <w:pStyle w:val="ListParagraph"/>
              <w:spacing w:after="12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Research shows that</w:t>
            </w:r>
            <w:r w:rsidR="3C090E32" w:rsidRPr="105EC402">
              <w:rPr>
                <w:rFonts w:ascii="Calibri" w:eastAsia="Calibri" w:hAnsi="Calibri" w:cs="Calibri"/>
                <w:color w:val="000000" w:themeColor="text1"/>
                <w:sz w:val="18"/>
                <w:szCs w:val="18"/>
              </w:rPr>
              <w:t xml:space="preserve"> the highest click-to-open rates occur</w:t>
            </w:r>
            <w:r w:rsidR="3CC5EC87" w:rsidRPr="105EC402">
              <w:rPr>
                <w:rFonts w:ascii="Calibri" w:eastAsia="Calibri" w:hAnsi="Calibri" w:cs="Calibri"/>
                <w:color w:val="000000" w:themeColor="text1"/>
                <w:sz w:val="18"/>
                <w:szCs w:val="18"/>
              </w:rPr>
              <w:t xml:space="preserve"> at </w:t>
            </w:r>
            <w:r w:rsidRPr="105EC402">
              <w:rPr>
                <w:rFonts w:ascii="Calibri" w:eastAsia="Calibri" w:hAnsi="Calibri" w:cs="Calibri"/>
                <w:color w:val="000000" w:themeColor="text1"/>
                <w:sz w:val="18"/>
                <w:szCs w:val="18"/>
              </w:rPr>
              <w:t>10 am, 1 pm and 6 pm</w:t>
            </w:r>
            <w:r w:rsidR="6DBF03D0" w:rsidRPr="105EC402">
              <w:rPr>
                <w:rFonts w:ascii="Calibri" w:eastAsia="Calibri" w:hAnsi="Calibri" w:cs="Calibri"/>
                <w:color w:val="000000" w:themeColor="text1"/>
                <w:sz w:val="18"/>
                <w:szCs w:val="18"/>
              </w:rPr>
              <w:t xml:space="preserve"> on weekdays</w:t>
            </w:r>
            <w:r w:rsidR="0EB98532" w:rsidRPr="105EC402">
              <w:rPr>
                <w:rFonts w:ascii="Calibri" w:eastAsia="Calibri" w:hAnsi="Calibri" w:cs="Calibri"/>
                <w:color w:val="000000" w:themeColor="text1"/>
                <w:sz w:val="18"/>
                <w:szCs w:val="18"/>
              </w:rPr>
              <w:t>.</w:t>
            </w:r>
            <w:r w:rsidR="0EB98532" w:rsidRPr="105EC402">
              <w:rPr>
                <w:rFonts w:ascii="Calibri" w:eastAsia="Calibri" w:hAnsi="Calibri" w:cs="Calibri"/>
                <w:color w:val="000000" w:themeColor="text1"/>
                <w:sz w:val="18"/>
                <w:szCs w:val="18"/>
                <w:vertAlign w:val="superscript"/>
              </w:rPr>
              <w:t>3</w:t>
            </w:r>
          </w:p>
        </w:tc>
        <w:tc>
          <w:tcPr>
            <w:tcW w:w="2970" w:type="dxa"/>
          </w:tcPr>
          <w:p w14:paraId="762E2BA9" w14:textId="77777777" w:rsidR="1BCEC34A" w:rsidRDefault="1BCEC34A" w:rsidP="105EC402">
            <w:pPr>
              <w:pStyle w:val="ListParagraph"/>
              <w:spacing w:after="8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Pros:</w:t>
            </w:r>
            <w:r w:rsidR="23FC76F3" w:rsidRPr="105EC402">
              <w:rPr>
                <w:rFonts w:ascii="Calibri" w:eastAsia="Calibri" w:hAnsi="Calibri" w:cs="Calibri"/>
                <w:color w:val="000000" w:themeColor="text1"/>
                <w:sz w:val="18"/>
                <w:szCs w:val="18"/>
              </w:rPr>
              <w:t xml:space="preserve"> </w:t>
            </w:r>
          </w:p>
          <w:p w14:paraId="4708797A" w14:textId="3E3896FA" w:rsidR="30AAAC8C" w:rsidRDefault="30AAAC8C"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Is less time and resource intensive than in-person data </w:t>
            </w:r>
            <w:proofErr w:type="gramStart"/>
            <w:r w:rsidRPr="105EC402">
              <w:rPr>
                <w:rFonts w:ascii="Calibri" w:eastAsia="Calibri" w:hAnsi="Calibri" w:cs="Calibri"/>
                <w:color w:val="000000" w:themeColor="text1"/>
                <w:sz w:val="18"/>
                <w:szCs w:val="18"/>
              </w:rPr>
              <w:t>collection</w:t>
            </w:r>
            <w:proofErr w:type="gramEnd"/>
          </w:p>
          <w:p w14:paraId="25D03E02" w14:textId="70E08E0D" w:rsidR="3DFA8CA5" w:rsidRPr="00D27C60" w:rsidRDefault="3DFA8CA5" w:rsidP="00D27C60">
            <w:pPr>
              <w:pStyle w:val="ListParagraph"/>
              <w:numPr>
                <w:ilvl w:val="0"/>
                <w:numId w:val="20"/>
              </w:numPr>
              <w:spacing w:after="80" w:line="276" w:lineRule="auto"/>
              <w:rPr>
                <w:rFonts w:ascii="Calibri" w:eastAsia="Calibri" w:hAnsi="Calibri" w:cs="Calibri"/>
                <w:color w:val="000000" w:themeColor="text1"/>
                <w:sz w:val="18"/>
                <w:szCs w:val="18"/>
                <w:vertAlign w:val="superscript"/>
              </w:rPr>
            </w:pPr>
            <w:r w:rsidRPr="00D27C60">
              <w:rPr>
                <w:rFonts w:ascii="Calibri" w:eastAsia="Calibri" w:hAnsi="Calibri" w:cs="Calibri"/>
                <w:color w:val="000000" w:themeColor="text1"/>
                <w:sz w:val="18"/>
                <w:szCs w:val="18"/>
              </w:rPr>
              <w:t xml:space="preserve">Typically yields a 40% response rate; 51% if </w:t>
            </w:r>
            <w:r w:rsidR="23A0CD32" w:rsidRPr="00D27C60">
              <w:rPr>
                <w:rFonts w:ascii="Calibri" w:eastAsia="Calibri" w:hAnsi="Calibri" w:cs="Calibri"/>
                <w:color w:val="000000" w:themeColor="text1"/>
                <w:sz w:val="18"/>
                <w:szCs w:val="18"/>
              </w:rPr>
              <w:t>the survey link is sent by SMS</w:t>
            </w:r>
            <w:r w:rsidR="003D5889" w:rsidRPr="003D5889">
              <w:rPr>
                <w:rFonts w:ascii="Calibri" w:eastAsia="Calibri" w:hAnsi="Calibri" w:cs="Calibri"/>
                <w:color w:val="000000" w:themeColor="text1"/>
                <w:sz w:val="18"/>
                <w:szCs w:val="18"/>
                <w:vertAlign w:val="superscript"/>
              </w:rPr>
              <w:t>5</w:t>
            </w:r>
          </w:p>
          <w:p w14:paraId="428AA462" w14:textId="77777777" w:rsidR="3E148FE7" w:rsidRDefault="3E148FE7"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A</w:t>
            </w:r>
            <w:r w:rsidR="4174100A" w:rsidRPr="105EC402">
              <w:rPr>
                <w:rFonts w:ascii="Calibri" w:eastAsia="Calibri" w:hAnsi="Calibri" w:cs="Calibri"/>
                <w:color w:val="000000" w:themeColor="text1"/>
                <w:sz w:val="18"/>
                <w:szCs w:val="18"/>
              </w:rPr>
              <w:t>llows respondents more time to take the survey</w:t>
            </w:r>
          </w:p>
          <w:p w14:paraId="0BAC685F" w14:textId="6D3323C3" w:rsidR="06277C45" w:rsidRDefault="06277C45"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May</w:t>
            </w:r>
            <w:r w:rsidR="6B3BF228" w:rsidRPr="105EC402">
              <w:rPr>
                <w:rFonts w:ascii="Calibri" w:eastAsia="Calibri" w:hAnsi="Calibri" w:cs="Calibri"/>
                <w:color w:val="000000" w:themeColor="text1"/>
                <w:sz w:val="18"/>
                <w:szCs w:val="18"/>
              </w:rPr>
              <w:t xml:space="preserve"> </w:t>
            </w:r>
            <w:r w:rsidR="29321CBB" w:rsidRPr="105EC402">
              <w:rPr>
                <w:rFonts w:ascii="Calibri" w:eastAsia="Calibri" w:hAnsi="Calibri" w:cs="Calibri"/>
                <w:color w:val="000000" w:themeColor="text1"/>
                <w:sz w:val="18"/>
                <w:szCs w:val="18"/>
              </w:rPr>
              <w:t xml:space="preserve">be able to </w:t>
            </w:r>
            <w:r w:rsidR="1AFE3104" w:rsidRPr="105EC402">
              <w:rPr>
                <w:rFonts w:ascii="Calibri" w:eastAsia="Calibri" w:hAnsi="Calibri" w:cs="Calibri"/>
                <w:color w:val="000000" w:themeColor="text1"/>
                <w:sz w:val="18"/>
                <w:szCs w:val="18"/>
              </w:rPr>
              <w:t xml:space="preserve">capture a larger sample size </w:t>
            </w:r>
            <w:r w:rsidR="65318339" w:rsidRPr="105EC402">
              <w:rPr>
                <w:rFonts w:ascii="Calibri" w:eastAsia="Calibri" w:hAnsi="Calibri" w:cs="Calibri"/>
                <w:color w:val="000000" w:themeColor="text1"/>
                <w:sz w:val="18"/>
                <w:szCs w:val="18"/>
              </w:rPr>
              <w:t>of</w:t>
            </w:r>
            <w:r w:rsidR="3E573F41" w:rsidRPr="105EC402">
              <w:rPr>
                <w:rFonts w:ascii="Calibri" w:eastAsia="Calibri" w:hAnsi="Calibri" w:cs="Calibri"/>
                <w:color w:val="000000" w:themeColor="text1"/>
                <w:sz w:val="18"/>
                <w:szCs w:val="18"/>
              </w:rPr>
              <w:t xml:space="preserve"> the</w:t>
            </w:r>
            <w:r w:rsidR="65318339" w:rsidRPr="105EC402">
              <w:rPr>
                <w:rFonts w:ascii="Calibri" w:eastAsia="Calibri" w:hAnsi="Calibri" w:cs="Calibri"/>
                <w:color w:val="000000" w:themeColor="text1"/>
                <w:sz w:val="18"/>
                <w:szCs w:val="18"/>
              </w:rPr>
              <w:t xml:space="preserve"> population</w:t>
            </w:r>
          </w:p>
          <w:p w14:paraId="53745F6F" w14:textId="638E16B8" w:rsidR="1923A543" w:rsidRDefault="1923A543"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It’s easy to use s</w:t>
            </w:r>
            <w:r w:rsidR="56553BC2" w:rsidRPr="105EC402">
              <w:rPr>
                <w:rFonts w:ascii="Calibri" w:eastAsia="Calibri" w:hAnsi="Calibri" w:cs="Calibri"/>
                <w:color w:val="000000" w:themeColor="text1"/>
                <w:sz w:val="18"/>
                <w:szCs w:val="18"/>
              </w:rPr>
              <w:t>kip logic in the survey</w:t>
            </w:r>
          </w:p>
          <w:p w14:paraId="4CCE4140" w14:textId="77777777" w:rsidR="105EC402" w:rsidRDefault="105EC402" w:rsidP="105EC402">
            <w:pPr>
              <w:pStyle w:val="ListParagraph"/>
              <w:spacing w:after="80" w:line="276" w:lineRule="auto"/>
              <w:ind w:left="0"/>
              <w:rPr>
                <w:rFonts w:ascii="Calibri" w:eastAsia="Calibri" w:hAnsi="Calibri" w:cs="Calibri"/>
                <w:color w:val="000000" w:themeColor="text1"/>
                <w:sz w:val="18"/>
                <w:szCs w:val="18"/>
              </w:rPr>
            </w:pPr>
          </w:p>
          <w:p w14:paraId="3427E51B" w14:textId="77777777" w:rsidR="43C1D566" w:rsidRDefault="43C1D566" w:rsidP="105EC402">
            <w:pPr>
              <w:pStyle w:val="ListParagraph"/>
              <w:spacing w:after="8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Cons:</w:t>
            </w:r>
          </w:p>
          <w:p w14:paraId="64B2817A" w14:textId="77777777" w:rsidR="3D47A152" w:rsidRDefault="3D47A152"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Managing and cleaning email lists can be</w:t>
            </w:r>
            <w:r w:rsidR="35D85C20" w:rsidRPr="105EC402">
              <w:rPr>
                <w:rFonts w:ascii="Calibri" w:eastAsia="Calibri" w:hAnsi="Calibri" w:cs="Calibri"/>
                <w:color w:val="000000" w:themeColor="text1"/>
                <w:sz w:val="18"/>
                <w:szCs w:val="18"/>
              </w:rPr>
              <w:t xml:space="preserve"> messy</w:t>
            </w:r>
          </w:p>
          <w:p w14:paraId="2CDAC191" w14:textId="7EDD27D0" w:rsidR="1AFE3104" w:rsidRDefault="1AFE3104"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Results may be skewed by </w:t>
            </w:r>
            <w:r w:rsidR="73713A73" w:rsidRPr="105EC402">
              <w:rPr>
                <w:rFonts w:ascii="Calibri" w:eastAsia="Calibri" w:hAnsi="Calibri" w:cs="Calibri"/>
                <w:color w:val="000000" w:themeColor="text1"/>
                <w:sz w:val="18"/>
                <w:szCs w:val="18"/>
              </w:rPr>
              <w:t>self-selection bias (who decides to complete the surv</w:t>
            </w:r>
            <w:r w:rsidR="24D302E5" w:rsidRPr="105EC402">
              <w:rPr>
                <w:rFonts w:ascii="Calibri" w:eastAsia="Calibri" w:hAnsi="Calibri" w:cs="Calibri"/>
                <w:color w:val="000000" w:themeColor="text1"/>
                <w:sz w:val="18"/>
                <w:szCs w:val="18"/>
              </w:rPr>
              <w:t>ey)</w:t>
            </w:r>
          </w:p>
          <w:p w14:paraId="24CEFAB4" w14:textId="797076FA" w:rsidR="576BDC1D" w:rsidRDefault="576BDC1D"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P</w:t>
            </w:r>
            <w:r w:rsidR="4174100A" w:rsidRPr="105EC402">
              <w:rPr>
                <w:rFonts w:ascii="Calibri" w:eastAsia="Calibri" w:hAnsi="Calibri" w:cs="Calibri"/>
                <w:color w:val="000000" w:themeColor="text1"/>
                <w:sz w:val="18"/>
                <w:szCs w:val="18"/>
              </w:rPr>
              <w:t>otential for bots to infiltrate</w:t>
            </w:r>
            <w:r w:rsidR="6B3BF228" w:rsidRPr="105EC402">
              <w:rPr>
                <w:rFonts w:ascii="Calibri" w:eastAsia="Calibri" w:hAnsi="Calibri" w:cs="Calibri"/>
                <w:color w:val="000000" w:themeColor="text1"/>
                <w:sz w:val="18"/>
                <w:szCs w:val="18"/>
              </w:rPr>
              <w:t xml:space="preserve"> the survey responses</w:t>
            </w:r>
          </w:p>
        </w:tc>
      </w:tr>
      <w:tr w:rsidR="105EC402" w14:paraId="7042D38F" w14:textId="77777777" w:rsidTr="5F2ADB70">
        <w:tc>
          <w:tcPr>
            <w:tcW w:w="1080" w:type="dxa"/>
          </w:tcPr>
          <w:p w14:paraId="41D06FA1" w14:textId="5E59998D" w:rsidR="1BCEC34A" w:rsidRDefault="1BCEC34A" w:rsidP="105EC402">
            <w:pPr>
              <w:pStyle w:val="ListParagraph"/>
              <w:spacing w:after="12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In-person </w:t>
            </w:r>
          </w:p>
        </w:tc>
        <w:tc>
          <w:tcPr>
            <w:tcW w:w="2610" w:type="dxa"/>
          </w:tcPr>
          <w:p w14:paraId="6A3F2359" w14:textId="0DA64EDF" w:rsidR="0CC63BA8" w:rsidRDefault="0CC63BA8" w:rsidP="105EC402">
            <w:pPr>
              <w:pStyle w:val="ListParagraph"/>
              <w:spacing w:after="12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Partner with</w:t>
            </w:r>
            <w:r w:rsidR="4BC137DB" w:rsidRPr="105EC402">
              <w:rPr>
                <w:rFonts w:ascii="Calibri" w:eastAsia="Calibri" w:hAnsi="Calibri" w:cs="Calibri"/>
                <w:color w:val="000000" w:themeColor="text1"/>
                <w:sz w:val="18"/>
                <w:szCs w:val="18"/>
              </w:rPr>
              <w:t>/get legitimacy from c</w:t>
            </w:r>
            <w:r w:rsidRPr="105EC402">
              <w:rPr>
                <w:rFonts w:ascii="Calibri" w:eastAsia="Calibri" w:hAnsi="Calibri" w:cs="Calibri"/>
                <w:color w:val="000000" w:themeColor="text1"/>
                <w:sz w:val="18"/>
                <w:szCs w:val="18"/>
              </w:rPr>
              <w:t>ommunity insiders</w:t>
            </w:r>
            <w:r w:rsidR="1762A0F9" w:rsidRPr="105EC402">
              <w:rPr>
                <w:rFonts w:ascii="Calibri" w:eastAsia="Calibri" w:hAnsi="Calibri" w:cs="Calibri"/>
                <w:color w:val="000000" w:themeColor="text1"/>
                <w:sz w:val="18"/>
                <w:szCs w:val="18"/>
              </w:rPr>
              <w:t xml:space="preserve"> so people will </w:t>
            </w:r>
            <w:r w:rsidR="26C41665" w:rsidRPr="105EC402">
              <w:rPr>
                <w:rFonts w:ascii="Calibri" w:eastAsia="Calibri" w:hAnsi="Calibri" w:cs="Calibri"/>
                <w:color w:val="000000" w:themeColor="text1"/>
                <w:sz w:val="18"/>
                <w:szCs w:val="18"/>
              </w:rPr>
              <w:t>take the</w:t>
            </w:r>
            <w:r w:rsidR="1762A0F9" w:rsidRPr="105EC402">
              <w:rPr>
                <w:rFonts w:ascii="Calibri" w:eastAsia="Calibri" w:hAnsi="Calibri" w:cs="Calibri"/>
                <w:color w:val="000000" w:themeColor="text1"/>
                <w:sz w:val="18"/>
                <w:szCs w:val="18"/>
              </w:rPr>
              <w:t xml:space="preserve"> survey.</w:t>
            </w:r>
            <w:r w:rsidR="4BC137DB" w:rsidRPr="105EC402">
              <w:rPr>
                <w:rFonts w:ascii="Calibri" w:eastAsia="Calibri" w:hAnsi="Calibri" w:cs="Calibri"/>
                <w:color w:val="000000" w:themeColor="text1"/>
                <w:sz w:val="18"/>
                <w:szCs w:val="18"/>
              </w:rPr>
              <w:t xml:space="preserve"> </w:t>
            </w:r>
            <w:r w:rsidR="72A05DBE" w:rsidRPr="105EC402">
              <w:rPr>
                <w:rFonts w:ascii="Calibri" w:eastAsia="Calibri" w:hAnsi="Calibri" w:cs="Calibri"/>
                <w:color w:val="000000" w:themeColor="text1"/>
                <w:sz w:val="18"/>
                <w:szCs w:val="18"/>
              </w:rPr>
              <w:t>Follow the samplin</w:t>
            </w:r>
            <w:r w:rsidR="1E9214CF" w:rsidRPr="105EC402">
              <w:rPr>
                <w:rFonts w:ascii="Calibri" w:eastAsia="Calibri" w:hAnsi="Calibri" w:cs="Calibri"/>
                <w:color w:val="000000" w:themeColor="text1"/>
                <w:sz w:val="18"/>
                <w:szCs w:val="18"/>
              </w:rPr>
              <w:t>g protocol</w:t>
            </w:r>
            <w:r w:rsidR="6A56EEE7" w:rsidRPr="105EC402">
              <w:rPr>
                <w:rFonts w:ascii="Calibri" w:eastAsia="Calibri" w:hAnsi="Calibri" w:cs="Calibri"/>
                <w:color w:val="000000" w:themeColor="text1"/>
                <w:sz w:val="18"/>
                <w:szCs w:val="18"/>
              </w:rPr>
              <w:t xml:space="preserve"> </w:t>
            </w:r>
            <w:r w:rsidR="72A05DBE" w:rsidRPr="105EC402">
              <w:rPr>
                <w:rFonts w:ascii="Calibri" w:eastAsia="Calibri" w:hAnsi="Calibri" w:cs="Calibri"/>
                <w:color w:val="000000" w:themeColor="text1"/>
                <w:sz w:val="18"/>
                <w:szCs w:val="18"/>
              </w:rPr>
              <w:t xml:space="preserve">and </w:t>
            </w:r>
            <w:r w:rsidR="4D68B236" w:rsidRPr="105EC402">
              <w:rPr>
                <w:rFonts w:ascii="Calibri" w:eastAsia="Calibri" w:hAnsi="Calibri" w:cs="Calibri"/>
                <w:color w:val="000000" w:themeColor="text1"/>
                <w:sz w:val="18"/>
                <w:szCs w:val="18"/>
              </w:rPr>
              <w:t xml:space="preserve">choose a spot where you are not in the </w:t>
            </w:r>
            <w:proofErr w:type="gramStart"/>
            <w:r w:rsidR="4D68B236" w:rsidRPr="105EC402">
              <w:rPr>
                <w:rFonts w:ascii="Calibri" w:eastAsia="Calibri" w:hAnsi="Calibri" w:cs="Calibri"/>
                <w:color w:val="000000" w:themeColor="text1"/>
                <w:sz w:val="18"/>
                <w:szCs w:val="18"/>
              </w:rPr>
              <w:t>way</w:t>
            </w:r>
            <w:proofErr w:type="gramEnd"/>
            <w:r w:rsidR="4D68B236" w:rsidRPr="105EC402">
              <w:rPr>
                <w:rFonts w:ascii="Calibri" w:eastAsia="Calibri" w:hAnsi="Calibri" w:cs="Calibri"/>
                <w:color w:val="000000" w:themeColor="text1"/>
                <w:sz w:val="18"/>
                <w:szCs w:val="18"/>
              </w:rPr>
              <w:t xml:space="preserve"> and it is quiet enough to be heard clearly</w:t>
            </w:r>
            <w:r w:rsidR="09FEDA45" w:rsidRPr="105EC402">
              <w:rPr>
                <w:rFonts w:ascii="Calibri" w:eastAsia="Calibri" w:hAnsi="Calibri" w:cs="Calibri"/>
                <w:color w:val="000000" w:themeColor="text1"/>
                <w:sz w:val="18"/>
                <w:szCs w:val="18"/>
              </w:rPr>
              <w:t>. Provide shade, light, seating, water if the survey takes more than a few minutes</w:t>
            </w:r>
            <w:r w:rsidR="2F9FA059" w:rsidRPr="105EC402">
              <w:rPr>
                <w:rFonts w:ascii="Calibri" w:eastAsia="Calibri" w:hAnsi="Calibri" w:cs="Calibri"/>
                <w:color w:val="000000" w:themeColor="text1"/>
                <w:sz w:val="18"/>
                <w:szCs w:val="18"/>
              </w:rPr>
              <w:t>.</w:t>
            </w:r>
            <w:r w:rsidR="5058493E" w:rsidRPr="105EC402">
              <w:rPr>
                <w:rFonts w:ascii="Calibri" w:eastAsia="Calibri" w:hAnsi="Calibri" w:cs="Calibri"/>
                <w:color w:val="000000" w:themeColor="text1"/>
                <w:sz w:val="18"/>
                <w:szCs w:val="18"/>
              </w:rPr>
              <w:t xml:space="preserve"> </w:t>
            </w:r>
            <w:r w:rsidR="2F9FA059" w:rsidRPr="105EC402">
              <w:rPr>
                <w:rFonts w:ascii="Calibri" w:eastAsia="Calibri" w:hAnsi="Calibri" w:cs="Calibri"/>
                <w:color w:val="000000" w:themeColor="text1"/>
                <w:sz w:val="18"/>
                <w:szCs w:val="18"/>
              </w:rPr>
              <w:t>A</w:t>
            </w:r>
            <w:r w:rsidR="72A05DBE" w:rsidRPr="105EC402">
              <w:rPr>
                <w:rFonts w:ascii="Calibri" w:eastAsia="Calibri" w:hAnsi="Calibri" w:cs="Calibri"/>
                <w:color w:val="000000" w:themeColor="text1"/>
                <w:sz w:val="18"/>
                <w:szCs w:val="18"/>
              </w:rPr>
              <w:t>pproach p</w:t>
            </w:r>
            <w:r w:rsidR="3851039F" w:rsidRPr="105EC402">
              <w:rPr>
                <w:rFonts w:ascii="Calibri" w:eastAsia="Calibri" w:hAnsi="Calibri" w:cs="Calibri"/>
                <w:color w:val="000000" w:themeColor="text1"/>
                <w:sz w:val="18"/>
                <w:szCs w:val="18"/>
              </w:rPr>
              <w:t>otential respondents</w:t>
            </w:r>
            <w:r w:rsidR="72A05DBE" w:rsidRPr="105EC402">
              <w:rPr>
                <w:rFonts w:ascii="Calibri" w:eastAsia="Calibri" w:hAnsi="Calibri" w:cs="Calibri"/>
                <w:color w:val="000000" w:themeColor="text1"/>
                <w:sz w:val="18"/>
                <w:szCs w:val="18"/>
              </w:rPr>
              <w:t xml:space="preserve"> by being polite,</w:t>
            </w:r>
            <w:r w:rsidR="3851039F" w:rsidRPr="105EC402">
              <w:rPr>
                <w:rFonts w:ascii="Calibri" w:eastAsia="Calibri" w:hAnsi="Calibri" w:cs="Calibri"/>
                <w:color w:val="000000" w:themeColor="text1"/>
                <w:sz w:val="18"/>
                <w:szCs w:val="18"/>
              </w:rPr>
              <w:t xml:space="preserve"> introduc</w:t>
            </w:r>
            <w:r w:rsidR="1965BAC3" w:rsidRPr="105EC402">
              <w:rPr>
                <w:rFonts w:ascii="Calibri" w:eastAsia="Calibri" w:hAnsi="Calibri" w:cs="Calibri"/>
                <w:color w:val="000000" w:themeColor="text1"/>
                <w:sz w:val="18"/>
                <w:szCs w:val="18"/>
              </w:rPr>
              <w:t>e</w:t>
            </w:r>
            <w:r w:rsidR="5058493E" w:rsidRPr="105EC402">
              <w:rPr>
                <w:rFonts w:ascii="Calibri" w:eastAsia="Calibri" w:hAnsi="Calibri" w:cs="Calibri"/>
                <w:color w:val="000000" w:themeColor="text1"/>
                <w:sz w:val="18"/>
                <w:szCs w:val="18"/>
              </w:rPr>
              <w:t xml:space="preserve"> </w:t>
            </w:r>
            <w:r w:rsidR="1965BAC3" w:rsidRPr="105EC402">
              <w:rPr>
                <w:rFonts w:ascii="Calibri" w:eastAsia="Calibri" w:hAnsi="Calibri" w:cs="Calibri"/>
                <w:color w:val="000000" w:themeColor="text1"/>
                <w:sz w:val="18"/>
                <w:szCs w:val="18"/>
              </w:rPr>
              <w:t>your</w:t>
            </w:r>
            <w:r w:rsidR="214A8C8F" w:rsidRPr="105EC402">
              <w:rPr>
                <w:rFonts w:ascii="Calibri" w:eastAsia="Calibri" w:hAnsi="Calibri" w:cs="Calibri"/>
                <w:color w:val="000000" w:themeColor="text1"/>
                <w:sz w:val="18"/>
                <w:szCs w:val="18"/>
              </w:rPr>
              <w:t>self</w:t>
            </w:r>
            <w:r w:rsidR="045CC10B" w:rsidRPr="105EC402">
              <w:rPr>
                <w:rFonts w:ascii="Calibri" w:eastAsia="Calibri" w:hAnsi="Calibri" w:cs="Calibri"/>
                <w:color w:val="000000" w:themeColor="text1"/>
                <w:sz w:val="18"/>
                <w:szCs w:val="18"/>
              </w:rPr>
              <w:t xml:space="preserve">, </w:t>
            </w:r>
            <w:r w:rsidR="7F3B0453" w:rsidRPr="105EC402">
              <w:rPr>
                <w:rFonts w:ascii="Calibri" w:eastAsia="Calibri" w:hAnsi="Calibri" w:cs="Calibri"/>
                <w:color w:val="000000" w:themeColor="text1"/>
                <w:sz w:val="18"/>
                <w:szCs w:val="18"/>
              </w:rPr>
              <w:t>the organization</w:t>
            </w:r>
            <w:r w:rsidR="045CC10B" w:rsidRPr="105EC402">
              <w:rPr>
                <w:rFonts w:ascii="Calibri" w:eastAsia="Calibri" w:hAnsi="Calibri" w:cs="Calibri"/>
                <w:color w:val="000000" w:themeColor="text1"/>
                <w:sz w:val="18"/>
                <w:szCs w:val="18"/>
              </w:rPr>
              <w:t xml:space="preserve">, and the </w:t>
            </w:r>
            <w:r w:rsidR="39A20FD3" w:rsidRPr="105EC402">
              <w:rPr>
                <w:rFonts w:ascii="Calibri" w:eastAsia="Calibri" w:hAnsi="Calibri" w:cs="Calibri"/>
                <w:color w:val="000000" w:themeColor="text1"/>
                <w:sz w:val="18"/>
                <w:szCs w:val="18"/>
              </w:rPr>
              <w:t xml:space="preserve">purpose </w:t>
            </w:r>
            <w:r w:rsidR="590E657F" w:rsidRPr="105EC402">
              <w:rPr>
                <w:rFonts w:ascii="Calibri" w:eastAsia="Calibri" w:hAnsi="Calibri" w:cs="Calibri"/>
                <w:color w:val="000000" w:themeColor="text1"/>
                <w:sz w:val="18"/>
                <w:szCs w:val="18"/>
              </w:rPr>
              <w:t>of the survey</w:t>
            </w:r>
            <w:r w:rsidR="1965BAC3" w:rsidRPr="105EC402">
              <w:rPr>
                <w:rFonts w:ascii="Calibri" w:eastAsia="Calibri" w:hAnsi="Calibri" w:cs="Calibri"/>
                <w:color w:val="000000" w:themeColor="text1"/>
                <w:sz w:val="18"/>
                <w:szCs w:val="18"/>
              </w:rPr>
              <w:t>. Explain</w:t>
            </w:r>
            <w:r w:rsidR="045CC10B" w:rsidRPr="105EC402">
              <w:rPr>
                <w:rFonts w:ascii="Calibri" w:eastAsia="Calibri" w:hAnsi="Calibri" w:cs="Calibri"/>
                <w:color w:val="000000" w:themeColor="text1"/>
                <w:sz w:val="18"/>
                <w:szCs w:val="18"/>
              </w:rPr>
              <w:t xml:space="preserve"> </w:t>
            </w:r>
            <w:r w:rsidR="29DCC3A2" w:rsidRPr="105EC402">
              <w:rPr>
                <w:rFonts w:ascii="Calibri" w:eastAsia="Calibri" w:hAnsi="Calibri" w:cs="Calibri"/>
                <w:color w:val="000000" w:themeColor="text1"/>
                <w:sz w:val="18"/>
                <w:szCs w:val="18"/>
              </w:rPr>
              <w:t xml:space="preserve">how long it will take </w:t>
            </w:r>
            <w:r w:rsidR="1965BAC3" w:rsidRPr="105EC402">
              <w:rPr>
                <w:rFonts w:ascii="Calibri" w:eastAsia="Calibri" w:hAnsi="Calibri" w:cs="Calibri"/>
                <w:color w:val="000000" w:themeColor="text1"/>
                <w:sz w:val="18"/>
                <w:szCs w:val="18"/>
              </w:rPr>
              <w:t xml:space="preserve">to complete </w:t>
            </w:r>
            <w:r w:rsidR="045CC10B" w:rsidRPr="105EC402">
              <w:rPr>
                <w:rFonts w:ascii="Calibri" w:eastAsia="Calibri" w:hAnsi="Calibri" w:cs="Calibri"/>
                <w:color w:val="000000" w:themeColor="text1"/>
                <w:sz w:val="18"/>
                <w:szCs w:val="18"/>
              </w:rPr>
              <w:t>and ask if they</w:t>
            </w:r>
            <w:r w:rsidR="5058493E" w:rsidRPr="105EC402">
              <w:rPr>
                <w:rFonts w:ascii="Calibri" w:eastAsia="Calibri" w:hAnsi="Calibri" w:cs="Calibri"/>
                <w:color w:val="000000" w:themeColor="text1"/>
                <w:sz w:val="18"/>
                <w:szCs w:val="18"/>
              </w:rPr>
              <w:t>’</w:t>
            </w:r>
            <w:r w:rsidR="39A20FD3" w:rsidRPr="105EC402">
              <w:rPr>
                <w:rFonts w:ascii="Calibri" w:eastAsia="Calibri" w:hAnsi="Calibri" w:cs="Calibri"/>
                <w:color w:val="000000" w:themeColor="text1"/>
                <w:sz w:val="18"/>
                <w:szCs w:val="18"/>
              </w:rPr>
              <w:t>d b</w:t>
            </w:r>
            <w:r w:rsidR="045CC10B" w:rsidRPr="105EC402">
              <w:rPr>
                <w:rFonts w:ascii="Calibri" w:eastAsia="Calibri" w:hAnsi="Calibri" w:cs="Calibri"/>
                <w:color w:val="000000" w:themeColor="text1"/>
                <w:sz w:val="18"/>
                <w:szCs w:val="18"/>
              </w:rPr>
              <w:t xml:space="preserve">e </w:t>
            </w:r>
            <w:r w:rsidR="39A20FD3" w:rsidRPr="105EC402">
              <w:rPr>
                <w:rFonts w:ascii="Calibri" w:eastAsia="Calibri" w:hAnsi="Calibri" w:cs="Calibri"/>
                <w:color w:val="000000" w:themeColor="text1"/>
                <w:sz w:val="18"/>
                <w:szCs w:val="18"/>
              </w:rPr>
              <w:t>willing to</w:t>
            </w:r>
            <w:r w:rsidR="590E657F" w:rsidRPr="105EC402">
              <w:rPr>
                <w:rFonts w:ascii="Calibri" w:eastAsia="Calibri" w:hAnsi="Calibri" w:cs="Calibri"/>
                <w:color w:val="000000" w:themeColor="text1"/>
                <w:sz w:val="18"/>
                <w:szCs w:val="18"/>
              </w:rPr>
              <w:t xml:space="preserve"> tak</w:t>
            </w:r>
            <w:r w:rsidR="39A20FD3" w:rsidRPr="105EC402">
              <w:rPr>
                <w:rFonts w:ascii="Calibri" w:eastAsia="Calibri" w:hAnsi="Calibri" w:cs="Calibri"/>
                <w:color w:val="000000" w:themeColor="text1"/>
                <w:sz w:val="18"/>
                <w:szCs w:val="18"/>
              </w:rPr>
              <w:t>e</w:t>
            </w:r>
            <w:r w:rsidR="590E657F" w:rsidRPr="105EC402">
              <w:rPr>
                <w:rFonts w:ascii="Calibri" w:eastAsia="Calibri" w:hAnsi="Calibri" w:cs="Calibri"/>
                <w:color w:val="000000" w:themeColor="text1"/>
                <w:sz w:val="18"/>
                <w:szCs w:val="18"/>
              </w:rPr>
              <w:t xml:space="preserve"> it. </w:t>
            </w:r>
            <w:r w:rsidR="67BF1C60" w:rsidRPr="105EC402">
              <w:rPr>
                <w:rFonts w:ascii="Calibri" w:eastAsia="Calibri" w:hAnsi="Calibri" w:cs="Calibri"/>
                <w:color w:val="000000" w:themeColor="text1"/>
                <w:sz w:val="18"/>
                <w:szCs w:val="18"/>
              </w:rPr>
              <w:t xml:space="preserve">If they’re not, thank them and move on to the next respondent. </w:t>
            </w:r>
            <w:r w:rsidR="1FA32403" w:rsidRPr="105EC402">
              <w:rPr>
                <w:rFonts w:ascii="Calibri" w:eastAsia="Calibri" w:hAnsi="Calibri" w:cs="Calibri"/>
                <w:color w:val="000000" w:themeColor="text1"/>
                <w:sz w:val="18"/>
                <w:szCs w:val="18"/>
              </w:rPr>
              <w:t xml:space="preserve">Read the survey aloud and enter responses into a mobile device or </w:t>
            </w:r>
            <w:r w:rsidR="7608EE1A" w:rsidRPr="105EC402">
              <w:rPr>
                <w:rFonts w:ascii="Calibri" w:eastAsia="Calibri" w:hAnsi="Calibri" w:cs="Calibri"/>
                <w:color w:val="000000" w:themeColor="text1"/>
                <w:sz w:val="18"/>
                <w:szCs w:val="18"/>
              </w:rPr>
              <w:t xml:space="preserve">if you’ll get more accurate data </w:t>
            </w:r>
            <w:r w:rsidR="2F9FA059" w:rsidRPr="105EC402">
              <w:rPr>
                <w:rFonts w:ascii="Calibri" w:eastAsia="Calibri" w:hAnsi="Calibri" w:cs="Calibri"/>
                <w:color w:val="000000" w:themeColor="text1"/>
                <w:sz w:val="18"/>
                <w:szCs w:val="18"/>
              </w:rPr>
              <w:t xml:space="preserve">from respondents </w:t>
            </w:r>
            <w:r w:rsidR="7608EE1A" w:rsidRPr="105EC402">
              <w:rPr>
                <w:rFonts w:ascii="Calibri" w:eastAsia="Calibri" w:hAnsi="Calibri" w:cs="Calibri"/>
                <w:color w:val="000000" w:themeColor="text1"/>
                <w:sz w:val="18"/>
                <w:szCs w:val="18"/>
              </w:rPr>
              <w:t>with a questionnaire</w:t>
            </w:r>
            <w:r w:rsidR="2F9FA059" w:rsidRPr="105EC402">
              <w:rPr>
                <w:rFonts w:ascii="Calibri" w:eastAsia="Calibri" w:hAnsi="Calibri" w:cs="Calibri"/>
                <w:color w:val="000000" w:themeColor="text1"/>
                <w:sz w:val="18"/>
                <w:szCs w:val="18"/>
              </w:rPr>
              <w:t xml:space="preserve"> (avoiding social </w:t>
            </w:r>
            <w:r w:rsidR="637B55A0" w:rsidRPr="105EC402">
              <w:rPr>
                <w:rFonts w:ascii="Calibri" w:eastAsia="Calibri" w:hAnsi="Calibri" w:cs="Calibri"/>
                <w:color w:val="000000" w:themeColor="text1"/>
                <w:sz w:val="18"/>
                <w:szCs w:val="18"/>
              </w:rPr>
              <w:lastRenderedPageBreak/>
              <w:t>response or prestige bias</w:t>
            </w:r>
            <w:r w:rsidR="2F9FA059" w:rsidRPr="105EC402">
              <w:rPr>
                <w:rFonts w:ascii="Calibri" w:eastAsia="Calibri" w:hAnsi="Calibri" w:cs="Calibri"/>
                <w:color w:val="000000" w:themeColor="text1"/>
                <w:sz w:val="18"/>
                <w:szCs w:val="18"/>
              </w:rPr>
              <w:t>)</w:t>
            </w:r>
            <w:r w:rsidR="7608EE1A" w:rsidRPr="105EC402">
              <w:rPr>
                <w:rFonts w:ascii="Calibri" w:eastAsia="Calibri" w:hAnsi="Calibri" w:cs="Calibri"/>
                <w:color w:val="000000" w:themeColor="text1"/>
                <w:sz w:val="18"/>
                <w:szCs w:val="18"/>
              </w:rPr>
              <w:t>,</w:t>
            </w:r>
            <w:r w:rsidR="00C52D70">
              <w:rPr>
                <w:rFonts w:ascii="Calibri" w:eastAsia="Calibri" w:hAnsi="Calibri" w:cs="Calibri"/>
                <w:color w:val="000000" w:themeColor="text1"/>
                <w:sz w:val="18"/>
                <w:szCs w:val="18"/>
              </w:rPr>
              <w:t xml:space="preserve"> </w:t>
            </w:r>
            <w:r w:rsidR="59071698" w:rsidRPr="105EC402">
              <w:rPr>
                <w:rFonts w:ascii="Calibri" w:eastAsia="Calibri" w:hAnsi="Calibri" w:cs="Calibri"/>
                <w:color w:val="000000" w:themeColor="text1"/>
                <w:sz w:val="18"/>
                <w:szCs w:val="18"/>
              </w:rPr>
              <w:t xml:space="preserve">use pen and paper. </w:t>
            </w:r>
          </w:p>
        </w:tc>
        <w:tc>
          <w:tcPr>
            <w:tcW w:w="2430" w:type="dxa"/>
          </w:tcPr>
          <w:p w14:paraId="1BFE4C5D" w14:textId="7749BE99" w:rsidR="5B652D31" w:rsidRDefault="12AF1BBE" w:rsidP="105EC402">
            <w:pPr>
              <w:pStyle w:val="ListParagraph"/>
              <w:spacing w:after="120" w:line="276" w:lineRule="auto"/>
              <w:ind w:left="0"/>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lastRenderedPageBreak/>
              <w:t xml:space="preserve">For simple random or stratified random samples, </w:t>
            </w:r>
            <w:r w:rsidR="41DA442C" w:rsidRPr="69F520DF">
              <w:rPr>
                <w:rFonts w:ascii="Calibri" w:eastAsia="Calibri" w:hAnsi="Calibri" w:cs="Calibri"/>
                <w:color w:val="000000" w:themeColor="text1"/>
                <w:sz w:val="18"/>
                <w:szCs w:val="18"/>
              </w:rPr>
              <w:t xml:space="preserve">use a systematic way to visit every nth house, business, </w:t>
            </w:r>
            <w:r w:rsidR="0069431D" w:rsidRPr="69F520DF">
              <w:rPr>
                <w:rFonts w:ascii="Calibri" w:eastAsia="Calibri" w:hAnsi="Calibri" w:cs="Calibri"/>
                <w:color w:val="000000" w:themeColor="text1"/>
                <w:sz w:val="18"/>
                <w:szCs w:val="18"/>
              </w:rPr>
              <w:t>etc</w:t>
            </w:r>
            <w:r w:rsidR="00ED0417">
              <w:rPr>
                <w:rFonts w:ascii="Calibri" w:eastAsia="Calibri" w:hAnsi="Calibri" w:cs="Calibri"/>
                <w:color w:val="000000" w:themeColor="text1"/>
                <w:sz w:val="18"/>
                <w:szCs w:val="18"/>
              </w:rPr>
              <w:t xml:space="preserve">. </w:t>
            </w:r>
            <w:r w:rsidR="41DA442C" w:rsidRPr="69F520DF">
              <w:rPr>
                <w:rFonts w:ascii="Calibri" w:eastAsia="Calibri" w:hAnsi="Calibri" w:cs="Calibri"/>
                <w:color w:val="000000" w:themeColor="text1"/>
                <w:sz w:val="18"/>
                <w:szCs w:val="18"/>
              </w:rPr>
              <w:t xml:space="preserve">in your target communities. </w:t>
            </w:r>
            <w:r w:rsidR="53968503" w:rsidRPr="69F520DF">
              <w:rPr>
                <w:rFonts w:ascii="Calibri" w:eastAsia="Calibri" w:hAnsi="Calibri" w:cs="Calibri"/>
                <w:color w:val="000000" w:themeColor="text1"/>
                <w:sz w:val="18"/>
                <w:szCs w:val="18"/>
              </w:rPr>
              <w:t xml:space="preserve">Otherwise, you’ll need to understand neighborhoods, behavior patterns, where people congregate, how to approach them.  </w:t>
            </w:r>
            <w:r w:rsidR="7FBE4C95" w:rsidRPr="69F520DF">
              <w:rPr>
                <w:rFonts w:ascii="Calibri" w:eastAsia="Calibri" w:hAnsi="Calibri" w:cs="Calibri"/>
                <w:color w:val="000000" w:themeColor="text1"/>
                <w:sz w:val="18"/>
                <w:szCs w:val="18"/>
              </w:rPr>
              <w:t xml:space="preserve">Strategically select a mix of locations where </w:t>
            </w:r>
            <w:r w:rsidR="7C735F4D" w:rsidRPr="69F520DF">
              <w:rPr>
                <w:rFonts w:ascii="Calibri" w:eastAsia="Calibri" w:hAnsi="Calibri" w:cs="Calibri"/>
                <w:color w:val="000000" w:themeColor="text1"/>
                <w:sz w:val="18"/>
                <w:szCs w:val="18"/>
              </w:rPr>
              <w:t>various segments of the population of interest</w:t>
            </w:r>
            <w:r w:rsidR="145AC685" w:rsidRPr="69F520DF">
              <w:rPr>
                <w:rFonts w:ascii="Calibri" w:eastAsia="Calibri" w:hAnsi="Calibri" w:cs="Calibri"/>
                <w:color w:val="000000" w:themeColor="text1"/>
                <w:sz w:val="18"/>
                <w:szCs w:val="18"/>
              </w:rPr>
              <w:t xml:space="preserve"> may be </w:t>
            </w:r>
            <w:r w:rsidR="171B8B5B" w:rsidRPr="69F520DF">
              <w:rPr>
                <w:rFonts w:ascii="Calibri" w:eastAsia="Calibri" w:hAnsi="Calibri" w:cs="Calibri"/>
                <w:color w:val="000000" w:themeColor="text1"/>
                <w:sz w:val="18"/>
                <w:szCs w:val="18"/>
              </w:rPr>
              <w:t xml:space="preserve">found and </w:t>
            </w:r>
            <w:r w:rsidR="145AC685" w:rsidRPr="69F520DF">
              <w:rPr>
                <w:rFonts w:ascii="Calibri" w:eastAsia="Calibri" w:hAnsi="Calibri" w:cs="Calibri"/>
                <w:color w:val="000000" w:themeColor="text1"/>
                <w:sz w:val="18"/>
                <w:szCs w:val="18"/>
              </w:rPr>
              <w:t xml:space="preserve">willing to </w:t>
            </w:r>
            <w:r w:rsidR="7C735F4D" w:rsidRPr="69F520DF">
              <w:rPr>
                <w:rFonts w:ascii="Calibri" w:eastAsia="Calibri" w:hAnsi="Calibri" w:cs="Calibri"/>
                <w:color w:val="000000" w:themeColor="text1"/>
                <w:sz w:val="18"/>
                <w:szCs w:val="18"/>
              </w:rPr>
              <w:t xml:space="preserve">spend </w:t>
            </w:r>
            <w:r w:rsidR="145AC685" w:rsidRPr="69F520DF">
              <w:rPr>
                <w:rFonts w:ascii="Calibri" w:eastAsia="Calibri" w:hAnsi="Calibri" w:cs="Calibri"/>
                <w:color w:val="000000" w:themeColor="text1"/>
                <w:sz w:val="18"/>
                <w:szCs w:val="18"/>
              </w:rPr>
              <w:t>5-10 minutes to take the survey</w:t>
            </w:r>
            <w:r w:rsidR="7C735F4D" w:rsidRPr="69F520DF">
              <w:rPr>
                <w:rFonts w:ascii="Calibri" w:eastAsia="Calibri" w:hAnsi="Calibri" w:cs="Calibri"/>
                <w:color w:val="000000" w:themeColor="text1"/>
                <w:sz w:val="18"/>
                <w:szCs w:val="18"/>
              </w:rPr>
              <w:t xml:space="preserve"> </w:t>
            </w:r>
            <w:r w:rsidR="67E6E8F3" w:rsidRPr="69F520DF">
              <w:rPr>
                <w:rFonts w:ascii="Calibri" w:eastAsia="Calibri" w:hAnsi="Calibri" w:cs="Calibri"/>
                <w:color w:val="000000" w:themeColor="text1"/>
                <w:sz w:val="18"/>
                <w:szCs w:val="18"/>
              </w:rPr>
              <w:t xml:space="preserve">e.g., </w:t>
            </w:r>
            <w:r w:rsidR="171B8B5B" w:rsidRPr="69F520DF">
              <w:rPr>
                <w:rFonts w:ascii="Calibri" w:eastAsia="Calibri" w:hAnsi="Calibri" w:cs="Calibri"/>
                <w:color w:val="000000" w:themeColor="text1"/>
                <w:sz w:val="18"/>
                <w:szCs w:val="18"/>
              </w:rPr>
              <w:t>c</w:t>
            </w:r>
            <w:r w:rsidR="321636B7" w:rsidRPr="69F520DF">
              <w:rPr>
                <w:rFonts w:ascii="Calibri" w:eastAsia="Calibri" w:hAnsi="Calibri" w:cs="Calibri"/>
                <w:color w:val="000000" w:themeColor="text1"/>
                <w:sz w:val="18"/>
                <w:szCs w:val="18"/>
              </w:rPr>
              <w:t xml:space="preserve">ommunity fairs, park events, commercial street corridors, public transit stops, entrances of retail stores, </w:t>
            </w:r>
            <w:r w:rsidR="7F7FDD56" w:rsidRPr="69F520DF">
              <w:rPr>
                <w:rFonts w:ascii="Calibri" w:eastAsia="Calibri" w:hAnsi="Calibri" w:cs="Calibri"/>
                <w:color w:val="000000" w:themeColor="text1"/>
                <w:sz w:val="18"/>
                <w:szCs w:val="18"/>
              </w:rPr>
              <w:t>laundromats</w:t>
            </w:r>
            <w:r w:rsidR="321636B7" w:rsidRPr="69F520DF">
              <w:rPr>
                <w:rFonts w:ascii="Calibri" w:eastAsia="Calibri" w:hAnsi="Calibri" w:cs="Calibri"/>
                <w:color w:val="000000" w:themeColor="text1"/>
                <w:sz w:val="18"/>
                <w:szCs w:val="18"/>
              </w:rPr>
              <w:t>, etc</w:t>
            </w:r>
            <w:r w:rsidR="7F7FDD56" w:rsidRPr="69F520DF">
              <w:rPr>
                <w:rFonts w:ascii="Calibri" w:eastAsia="Calibri" w:hAnsi="Calibri" w:cs="Calibri"/>
                <w:color w:val="000000" w:themeColor="text1"/>
                <w:sz w:val="18"/>
                <w:szCs w:val="18"/>
              </w:rPr>
              <w:t>.</w:t>
            </w:r>
            <w:r w:rsidR="321636B7" w:rsidRPr="69F520DF">
              <w:rPr>
                <w:rFonts w:ascii="Calibri" w:eastAsia="Calibri" w:hAnsi="Calibri" w:cs="Calibri"/>
                <w:color w:val="000000" w:themeColor="text1"/>
                <w:sz w:val="18"/>
                <w:szCs w:val="18"/>
              </w:rPr>
              <w:t xml:space="preserve"> </w:t>
            </w:r>
          </w:p>
        </w:tc>
        <w:tc>
          <w:tcPr>
            <w:tcW w:w="1530" w:type="dxa"/>
          </w:tcPr>
          <w:p w14:paraId="0CAA9ECE" w14:textId="5145EC9D" w:rsidR="590E657F" w:rsidRDefault="321636B7" w:rsidP="105EC402">
            <w:pPr>
              <w:spacing w:after="120" w:line="276" w:lineRule="auto"/>
              <w:contextualSpacing/>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 xml:space="preserve">The best time to outreach in-person </w:t>
            </w:r>
            <w:r w:rsidR="00777E5B">
              <w:rPr>
                <w:rFonts w:ascii="Calibri" w:eastAsia="Calibri" w:hAnsi="Calibri" w:cs="Calibri"/>
                <w:color w:val="000000" w:themeColor="text1"/>
                <w:sz w:val="18"/>
                <w:szCs w:val="18"/>
              </w:rPr>
              <w:t xml:space="preserve">will </w:t>
            </w:r>
            <w:r w:rsidRPr="69F520DF">
              <w:rPr>
                <w:rFonts w:ascii="Calibri" w:eastAsia="Calibri" w:hAnsi="Calibri" w:cs="Calibri"/>
                <w:color w:val="000000" w:themeColor="text1"/>
                <w:sz w:val="18"/>
                <w:szCs w:val="18"/>
              </w:rPr>
              <w:t>depend on</w:t>
            </w:r>
            <w:r w:rsidR="004C2A16">
              <w:rPr>
                <w:rFonts w:ascii="Calibri" w:eastAsia="Calibri" w:hAnsi="Calibri" w:cs="Calibri"/>
                <w:color w:val="000000" w:themeColor="text1"/>
                <w:sz w:val="18"/>
                <w:szCs w:val="18"/>
              </w:rPr>
              <w:t xml:space="preserve"> the place, context of the event, </w:t>
            </w:r>
            <w:r w:rsidRPr="69F520DF">
              <w:rPr>
                <w:rFonts w:ascii="Calibri" w:eastAsia="Calibri" w:hAnsi="Calibri" w:cs="Calibri"/>
                <w:color w:val="000000" w:themeColor="text1"/>
                <w:sz w:val="18"/>
                <w:szCs w:val="18"/>
              </w:rPr>
              <w:t xml:space="preserve">and the type of people you want to approach. </w:t>
            </w:r>
          </w:p>
          <w:p w14:paraId="10FA9C30" w14:textId="77777777" w:rsidR="105EC402" w:rsidRDefault="105EC402" w:rsidP="105EC402">
            <w:pPr>
              <w:pStyle w:val="ListParagraph"/>
              <w:spacing w:after="120" w:line="276" w:lineRule="auto"/>
              <w:ind w:left="0"/>
              <w:rPr>
                <w:rFonts w:ascii="Calibri" w:eastAsia="Calibri" w:hAnsi="Calibri" w:cs="Calibri"/>
                <w:color w:val="000000" w:themeColor="text1"/>
                <w:sz w:val="18"/>
                <w:szCs w:val="18"/>
              </w:rPr>
            </w:pPr>
          </w:p>
        </w:tc>
        <w:tc>
          <w:tcPr>
            <w:tcW w:w="2970" w:type="dxa"/>
          </w:tcPr>
          <w:p w14:paraId="550C5D2A" w14:textId="77777777" w:rsidR="590E657F" w:rsidRDefault="590E657F" w:rsidP="105EC402">
            <w:pPr>
              <w:pStyle w:val="ListParagraph"/>
              <w:spacing w:after="8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Pros: </w:t>
            </w:r>
          </w:p>
          <w:p w14:paraId="362DE22A" w14:textId="77777777" w:rsidR="1558623A" w:rsidRDefault="1558623A"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May </w:t>
            </w:r>
            <w:r w:rsidR="40DB4B93" w:rsidRPr="105EC402">
              <w:rPr>
                <w:rFonts w:ascii="Calibri" w:eastAsia="Calibri" w:hAnsi="Calibri" w:cs="Calibri"/>
                <w:color w:val="000000" w:themeColor="text1"/>
                <w:sz w:val="18"/>
                <w:szCs w:val="18"/>
              </w:rPr>
              <w:t xml:space="preserve">obtain a more representative sample </w:t>
            </w:r>
            <w:r w:rsidR="5A1B725C" w:rsidRPr="105EC402">
              <w:rPr>
                <w:rFonts w:ascii="Calibri" w:eastAsia="Calibri" w:hAnsi="Calibri" w:cs="Calibri"/>
                <w:color w:val="000000" w:themeColor="text1"/>
                <w:sz w:val="18"/>
                <w:szCs w:val="18"/>
              </w:rPr>
              <w:t xml:space="preserve">by monitoring </w:t>
            </w:r>
            <w:r w:rsidR="33DC6980" w:rsidRPr="105EC402">
              <w:rPr>
                <w:rFonts w:ascii="Calibri" w:eastAsia="Calibri" w:hAnsi="Calibri" w:cs="Calibri"/>
                <w:color w:val="000000" w:themeColor="text1"/>
                <w:sz w:val="18"/>
                <w:szCs w:val="18"/>
              </w:rPr>
              <w:t xml:space="preserve">targets and </w:t>
            </w:r>
            <w:proofErr w:type="gramStart"/>
            <w:r w:rsidR="33DC6980" w:rsidRPr="105EC402">
              <w:rPr>
                <w:rFonts w:ascii="Calibri" w:eastAsia="Calibri" w:hAnsi="Calibri" w:cs="Calibri"/>
                <w:color w:val="000000" w:themeColor="text1"/>
                <w:sz w:val="18"/>
                <w:szCs w:val="18"/>
              </w:rPr>
              <w:t xml:space="preserve">making </w:t>
            </w:r>
            <w:r w:rsidR="40DB4B93" w:rsidRPr="105EC402">
              <w:rPr>
                <w:rFonts w:ascii="Calibri" w:eastAsia="Calibri" w:hAnsi="Calibri" w:cs="Calibri"/>
                <w:color w:val="000000" w:themeColor="text1"/>
                <w:sz w:val="18"/>
                <w:szCs w:val="18"/>
              </w:rPr>
              <w:t>adjustments</w:t>
            </w:r>
            <w:proofErr w:type="gramEnd"/>
            <w:r w:rsidR="40DB4B93" w:rsidRPr="105EC402">
              <w:rPr>
                <w:rFonts w:ascii="Calibri" w:eastAsia="Calibri" w:hAnsi="Calibri" w:cs="Calibri"/>
                <w:color w:val="000000" w:themeColor="text1"/>
                <w:sz w:val="18"/>
                <w:szCs w:val="18"/>
              </w:rPr>
              <w:t xml:space="preserve"> along the way</w:t>
            </w:r>
          </w:p>
          <w:p w14:paraId="3D74EE4A" w14:textId="77777777" w:rsidR="3F5A1335" w:rsidRDefault="3F5A1335"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Team leaders can shadow data collectors and quickly correct problems</w:t>
            </w:r>
          </w:p>
          <w:p w14:paraId="3702D814" w14:textId="77777777" w:rsidR="576BDC1D" w:rsidRDefault="576BDC1D"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M</w:t>
            </w:r>
            <w:r w:rsidR="1BFC4765" w:rsidRPr="105EC402">
              <w:rPr>
                <w:rFonts w:ascii="Calibri" w:eastAsia="Calibri" w:hAnsi="Calibri" w:cs="Calibri"/>
                <w:color w:val="000000" w:themeColor="text1"/>
                <w:sz w:val="18"/>
                <w:szCs w:val="18"/>
              </w:rPr>
              <w:t xml:space="preserve">ore likely to reach </w:t>
            </w:r>
            <w:r w:rsidR="21976E86" w:rsidRPr="105EC402">
              <w:rPr>
                <w:rFonts w:ascii="Calibri" w:eastAsia="Calibri" w:hAnsi="Calibri" w:cs="Calibri"/>
                <w:color w:val="000000" w:themeColor="text1"/>
                <w:sz w:val="18"/>
                <w:szCs w:val="18"/>
              </w:rPr>
              <w:t xml:space="preserve">less </w:t>
            </w:r>
            <w:r w:rsidR="1BFC4765" w:rsidRPr="105EC402">
              <w:rPr>
                <w:rFonts w:ascii="Calibri" w:eastAsia="Calibri" w:hAnsi="Calibri" w:cs="Calibri"/>
                <w:color w:val="000000" w:themeColor="text1"/>
                <w:sz w:val="18"/>
                <w:szCs w:val="18"/>
              </w:rPr>
              <w:t>technologically savvy</w:t>
            </w:r>
            <w:r w:rsidR="21976E86" w:rsidRPr="105EC402">
              <w:rPr>
                <w:rFonts w:ascii="Calibri" w:eastAsia="Calibri" w:hAnsi="Calibri" w:cs="Calibri"/>
                <w:color w:val="000000" w:themeColor="text1"/>
                <w:sz w:val="18"/>
                <w:szCs w:val="18"/>
              </w:rPr>
              <w:t xml:space="preserve"> </w:t>
            </w:r>
            <w:r w:rsidR="1BFC4765" w:rsidRPr="105EC402">
              <w:rPr>
                <w:rFonts w:ascii="Calibri" w:eastAsia="Calibri" w:hAnsi="Calibri" w:cs="Calibri"/>
                <w:color w:val="000000" w:themeColor="text1"/>
                <w:sz w:val="18"/>
                <w:szCs w:val="18"/>
              </w:rPr>
              <w:t xml:space="preserve">people </w:t>
            </w:r>
          </w:p>
          <w:p w14:paraId="37FD7848" w14:textId="77777777" w:rsidR="105EC402" w:rsidRDefault="105EC402" w:rsidP="105EC402">
            <w:pPr>
              <w:pStyle w:val="ListParagraph"/>
              <w:spacing w:after="80" w:line="276" w:lineRule="auto"/>
              <w:ind w:left="0"/>
              <w:rPr>
                <w:rFonts w:ascii="Calibri" w:eastAsia="Calibri" w:hAnsi="Calibri" w:cs="Calibri"/>
                <w:color w:val="000000" w:themeColor="text1"/>
                <w:sz w:val="18"/>
                <w:szCs w:val="18"/>
              </w:rPr>
            </w:pPr>
          </w:p>
          <w:p w14:paraId="173E1FA6" w14:textId="77777777" w:rsidR="6BCBFCB6" w:rsidRDefault="6BCBFCB6" w:rsidP="105EC402">
            <w:pPr>
              <w:pStyle w:val="ListParagraph"/>
              <w:spacing w:after="8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Cons: </w:t>
            </w:r>
          </w:p>
          <w:p w14:paraId="1B8D11A1" w14:textId="218BCCED" w:rsidR="073E328B" w:rsidRDefault="073E328B"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In</w:t>
            </w:r>
            <w:r w:rsidR="6DF2717A" w:rsidRPr="105EC402">
              <w:rPr>
                <w:rFonts w:ascii="Calibri" w:eastAsia="Calibri" w:hAnsi="Calibri" w:cs="Calibri"/>
                <w:color w:val="000000" w:themeColor="text1"/>
                <w:sz w:val="18"/>
                <w:szCs w:val="18"/>
              </w:rPr>
              <w:t>-</w:t>
            </w:r>
            <w:r w:rsidRPr="105EC402">
              <w:rPr>
                <w:rFonts w:ascii="Calibri" w:eastAsia="Calibri" w:hAnsi="Calibri" w:cs="Calibri"/>
                <w:color w:val="000000" w:themeColor="text1"/>
                <w:sz w:val="18"/>
                <w:szCs w:val="18"/>
              </w:rPr>
              <w:t xml:space="preserve"> person data collection is time- consuming and expensive</w:t>
            </w:r>
            <w:r w:rsidR="1826FF08" w:rsidRPr="105EC402">
              <w:rPr>
                <w:rFonts w:ascii="Calibri" w:eastAsia="Calibri" w:hAnsi="Calibri" w:cs="Calibri"/>
                <w:color w:val="000000" w:themeColor="text1"/>
                <w:sz w:val="18"/>
                <w:szCs w:val="18"/>
              </w:rPr>
              <w:t xml:space="preserve"> </w:t>
            </w:r>
          </w:p>
          <w:p w14:paraId="06F9A7D8" w14:textId="3FD1F438" w:rsidR="1826FF08" w:rsidRDefault="1826FF08"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Data collectors </w:t>
            </w:r>
            <w:r w:rsidR="40F78F10" w:rsidRPr="105EC402">
              <w:rPr>
                <w:rFonts w:ascii="Calibri" w:eastAsia="Calibri" w:hAnsi="Calibri" w:cs="Calibri"/>
                <w:color w:val="000000" w:themeColor="text1"/>
                <w:sz w:val="18"/>
                <w:szCs w:val="18"/>
              </w:rPr>
              <w:t>may</w:t>
            </w:r>
            <w:r w:rsidR="54B74E62" w:rsidRPr="105EC402">
              <w:rPr>
                <w:rFonts w:ascii="Calibri" w:eastAsia="Calibri" w:hAnsi="Calibri" w:cs="Calibri"/>
                <w:color w:val="000000" w:themeColor="text1"/>
                <w:sz w:val="18"/>
                <w:szCs w:val="18"/>
              </w:rPr>
              <w:t xml:space="preserve"> </w:t>
            </w:r>
            <w:r w:rsidR="6DF2717A" w:rsidRPr="105EC402">
              <w:rPr>
                <w:rFonts w:ascii="Calibri" w:eastAsia="Calibri" w:hAnsi="Calibri" w:cs="Calibri"/>
                <w:color w:val="000000" w:themeColor="text1"/>
                <w:sz w:val="18"/>
                <w:szCs w:val="18"/>
              </w:rPr>
              <w:t>diverge</w:t>
            </w:r>
            <w:r w:rsidR="54B74E62" w:rsidRPr="105EC402">
              <w:rPr>
                <w:rFonts w:ascii="Calibri" w:eastAsia="Calibri" w:hAnsi="Calibri" w:cs="Calibri"/>
                <w:color w:val="000000" w:themeColor="text1"/>
                <w:sz w:val="18"/>
                <w:szCs w:val="18"/>
              </w:rPr>
              <w:t xml:space="preserve"> from</w:t>
            </w:r>
            <w:r w:rsidR="1744F1C9" w:rsidRPr="105EC402">
              <w:rPr>
                <w:rFonts w:ascii="Calibri" w:eastAsia="Calibri" w:hAnsi="Calibri" w:cs="Calibri"/>
                <w:color w:val="000000" w:themeColor="text1"/>
                <w:sz w:val="18"/>
                <w:szCs w:val="18"/>
              </w:rPr>
              <w:t xml:space="preserve"> the protocol</w:t>
            </w:r>
            <w:r w:rsidR="2029837B" w:rsidRPr="105EC402">
              <w:rPr>
                <w:rFonts w:ascii="Calibri" w:eastAsia="Calibri" w:hAnsi="Calibri" w:cs="Calibri"/>
                <w:color w:val="000000" w:themeColor="text1"/>
                <w:sz w:val="18"/>
                <w:szCs w:val="18"/>
              </w:rPr>
              <w:t xml:space="preserve"> </w:t>
            </w:r>
          </w:p>
          <w:p w14:paraId="54078CC4" w14:textId="3F4CF5A8" w:rsidR="14C6E438" w:rsidRDefault="14C6E438" w:rsidP="105EC402">
            <w:pPr>
              <w:pStyle w:val="ListParagraph"/>
              <w:numPr>
                <w:ilvl w:val="0"/>
                <w:numId w:val="14"/>
              </w:numPr>
              <w:spacing w:after="80" w:line="276" w:lineRule="auto"/>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R</w:t>
            </w:r>
            <w:r w:rsidR="571A376E" w:rsidRPr="105EC402">
              <w:rPr>
                <w:rFonts w:ascii="Calibri" w:eastAsia="Calibri" w:hAnsi="Calibri" w:cs="Calibri"/>
                <w:color w:val="000000" w:themeColor="text1"/>
                <w:sz w:val="18"/>
                <w:szCs w:val="18"/>
              </w:rPr>
              <w:t xml:space="preserve">espondents </w:t>
            </w:r>
            <w:r w:rsidRPr="105EC402">
              <w:rPr>
                <w:rFonts w:ascii="Calibri" w:eastAsia="Calibri" w:hAnsi="Calibri" w:cs="Calibri"/>
                <w:color w:val="000000" w:themeColor="text1"/>
                <w:sz w:val="18"/>
                <w:szCs w:val="18"/>
              </w:rPr>
              <w:t xml:space="preserve">may feel social pressure </w:t>
            </w:r>
            <w:r w:rsidR="571A376E" w:rsidRPr="105EC402">
              <w:rPr>
                <w:rFonts w:ascii="Calibri" w:eastAsia="Calibri" w:hAnsi="Calibri" w:cs="Calibri"/>
                <w:color w:val="000000" w:themeColor="text1"/>
                <w:sz w:val="18"/>
                <w:szCs w:val="18"/>
              </w:rPr>
              <w:t xml:space="preserve">to answer </w:t>
            </w:r>
            <w:r w:rsidRPr="105EC402">
              <w:rPr>
                <w:rFonts w:ascii="Calibri" w:eastAsia="Calibri" w:hAnsi="Calibri" w:cs="Calibri"/>
                <w:color w:val="000000" w:themeColor="text1"/>
                <w:sz w:val="18"/>
                <w:szCs w:val="18"/>
              </w:rPr>
              <w:t xml:space="preserve">questions </w:t>
            </w:r>
            <w:r w:rsidR="571A376E" w:rsidRPr="105EC402">
              <w:rPr>
                <w:rFonts w:ascii="Calibri" w:eastAsia="Calibri" w:hAnsi="Calibri" w:cs="Calibri"/>
                <w:color w:val="000000" w:themeColor="text1"/>
                <w:sz w:val="18"/>
                <w:szCs w:val="18"/>
              </w:rPr>
              <w:t>in a particular</w:t>
            </w:r>
            <w:r w:rsidR="0A1FC593" w:rsidRPr="105EC402">
              <w:rPr>
                <w:rFonts w:ascii="Calibri" w:eastAsia="Calibri" w:hAnsi="Calibri" w:cs="Calibri"/>
                <w:color w:val="000000" w:themeColor="text1"/>
                <w:sz w:val="18"/>
                <w:szCs w:val="18"/>
              </w:rPr>
              <w:t xml:space="preserve"> way</w:t>
            </w:r>
          </w:p>
          <w:p w14:paraId="330E4160" w14:textId="580FC086" w:rsidR="64393BD2" w:rsidRDefault="5C9DB141" w:rsidP="105EC402">
            <w:pPr>
              <w:pStyle w:val="ListParagraph"/>
              <w:numPr>
                <w:ilvl w:val="0"/>
                <w:numId w:val="14"/>
              </w:numPr>
              <w:spacing w:after="80" w:line="276" w:lineRule="auto"/>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W</w:t>
            </w:r>
            <w:r w:rsidR="609D3077" w:rsidRPr="69F520DF">
              <w:rPr>
                <w:rFonts w:ascii="Calibri" w:eastAsia="Calibri" w:hAnsi="Calibri" w:cs="Calibri"/>
                <w:color w:val="000000" w:themeColor="text1"/>
                <w:sz w:val="18"/>
                <w:szCs w:val="18"/>
              </w:rPr>
              <w:t xml:space="preserve">ithout </w:t>
            </w:r>
            <w:r w:rsidRPr="69F520DF">
              <w:rPr>
                <w:rFonts w:ascii="Calibri" w:eastAsia="Calibri" w:hAnsi="Calibri" w:cs="Calibri"/>
                <w:color w:val="000000" w:themeColor="text1"/>
                <w:sz w:val="18"/>
                <w:szCs w:val="18"/>
              </w:rPr>
              <w:t>insider</w:t>
            </w:r>
            <w:r w:rsidR="55257151" w:rsidRPr="69F520DF">
              <w:rPr>
                <w:rFonts w:ascii="Calibri" w:eastAsia="Calibri" w:hAnsi="Calibri" w:cs="Calibri"/>
                <w:color w:val="000000" w:themeColor="text1"/>
                <w:sz w:val="18"/>
                <w:szCs w:val="18"/>
              </w:rPr>
              <w:t xml:space="preserve"> knowledge of the community</w:t>
            </w:r>
            <w:r w:rsidR="1EC519E8" w:rsidRPr="69F520DF">
              <w:rPr>
                <w:rFonts w:ascii="Calibri" w:eastAsia="Calibri" w:hAnsi="Calibri" w:cs="Calibri"/>
                <w:color w:val="000000" w:themeColor="text1"/>
                <w:sz w:val="18"/>
                <w:szCs w:val="18"/>
              </w:rPr>
              <w:t xml:space="preserve"> and how to gain access</w:t>
            </w:r>
            <w:r w:rsidRPr="69F520DF">
              <w:rPr>
                <w:rFonts w:ascii="Calibri" w:eastAsia="Calibri" w:hAnsi="Calibri" w:cs="Calibri"/>
                <w:color w:val="000000" w:themeColor="text1"/>
                <w:sz w:val="18"/>
                <w:szCs w:val="18"/>
              </w:rPr>
              <w:t>, the sample can get skewed</w:t>
            </w:r>
          </w:p>
        </w:tc>
      </w:tr>
      <w:tr w:rsidR="105EC402" w14:paraId="6E5B4AE9" w14:textId="77777777" w:rsidTr="5F2ADB70">
        <w:trPr>
          <w:trHeight w:val="3554"/>
        </w:trPr>
        <w:tc>
          <w:tcPr>
            <w:tcW w:w="1080" w:type="dxa"/>
          </w:tcPr>
          <w:p w14:paraId="72E566C4" w14:textId="7C8C11E1" w:rsidR="1BCEC34A" w:rsidRDefault="1BCEC34A" w:rsidP="105EC402">
            <w:pPr>
              <w:pStyle w:val="ListParagraph"/>
              <w:spacing w:after="12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Telephone </w:t>
            </w:r>
          </w:p>
        </w:tc>
        <w:tc>
          <w:tcPr>
            <w:tcW w:w="2610" w:type="dxa"/>
          </w:tcPr>
          <w:p w14:paraId="0E71F9BB" w14:textId="449B0575" w:rsidR="6162EE02" w:rsidRDefault="6162EE02" w:rsidP="105EC402">
            <w:pPr>
              <w:spacing w:after="120" w:line="276" w:lineRule="auto"/>
              <w:contextualSpacing/>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Use simple sentence structure and m</w:t>
            </w:r>
            <w:r w:rsidR="294AE607" w:rsidRPr="105EC402">
              <w:rPr>
                <w:rFonts w:ascii="Calibri" w:eastAsia="Calibri" w:hAnsi="Calibri" w:cs="Calibri"/>
                <w:color w:val="000000" w:themeColor="text1"/>
                <w:sz w:val="18"/>
                <w:szCs w:val="18"/>
              </w:rPr>
              <w:t xml:space="preserve">ake the survey easy to follow by clustering similar question types and topics together so respondents get used to the pattern of questions and response choices. </w:t>
            </w:r>
            <w:r w:rsidR="72BA2142" w:rsidRPr="105EC402">
              <w:rPr>
                <w:rFonts w:ascii="Calibri" w:eastAsia="Calibri" w:hAnsi="Calibri" w:cs="Calibri"/>
                <w:color w:val="000000" w:themeColor="text1"/>
                <w:sz w:val="18"/>
                <w:szCs w:val="18"/>
              </w:rPr>
              <w:t xml:space="preserve">Read </w:t>
            </w:r>
            <w:r w:rsidR="294AE607" w:rsidRPr="105EC402">
              <w:rPr>
                <w:rFonts w:ascii="Calibri" w:eastAsia="Calibri" w:hAnsi="Calibri" w:cs="Calibri"/>
                <w:color w:val="000000" w:themeColor="text1"/>
                <w:sz w:val="18"/>
                <w:szCs w:val="18"/>
              </w:rPr>
              <w:t>choices</w:t>
            </w:r>
            <w:r w:rsidR="72BA2142" w:rsidRPr="105EC402">
              <w:rPr>
                <w:rFonts w:ascii="Calibri" w:eastAsia="Calibri" w:hAnsi="Calibri" w:cs="Calibri"/>
                <w:color w:val="000000" w:themeColor="text1"/>
                <w:sz w:val="18"/>
                <w:szCs w:val="18"/>
              </w:rPr>
              <w:t xml:space="preserve"> aloud</w:t>
            </w:r>
            <w:r w:rsidR="294AE607" w:rsidRPr="105EC402">
              <w:rPr>
                <w:rFonts w:ascii="Calibri" w:eastAsia="Calibri" w:hAnsi="Calibri" w:cs="Calibri"/>
                <w:color w:val="000000" w:themeColor="text1"/>
                <w:sz w:val="18"/>
                <w:szCs w:val="18"/>
              </w:rPr>
              <w:t xml:space="preserve"> more than once if needed.</w:t>
            </w:r>
          </w:p>
          <w:p w14:paraId="59634EA3" w14:textId="77777777" w:rsidR="105EC402" w:rsidRDefault="105EC402" w:rsidP="105EC402">
            <w:pPr>
              <w:spacing w:after="120" w:line="276" w:lineRule="auto"/>
              <w:contextualSpacing/>
              <w:rPr>
                <w:rFonts w:ascii="Calibri" w:eastAsia="Calibri" w:hAnsi="Calibri" w:cs="Calibri"/>
                <w:color w:val="000000" w:themeColor="text1"/>
                <w:sz w:val="18"/>
                <w:szCs w:val="18"/>
              </w:rPr>
            </w:pPr>
          </w:p>
          <w:p w14:paraId="07E6EB51" w14:textId="61CD2347" w:rsidR="3BFD73C7" w:rsidRDefault="3BFD73C7" w:rsidP="105EC402">
            <w:pPr>
              <w:spacing w:after="120" w:line="276" w:lineRule="auto"/>
              <w:contextualSpacing/>
              <w:rPr>
                <w:rFonts w:eastAsiaTheme="minorEastAsia"/>
                <w:color w:val="000000" w:themeColor="text1"/>
                <w:sz w:val="18"/>
                <w:szCs w:val="18"/>
                <w:u w:val="single"/>
              </w:rPr>
            </w:pPr>
            <w:r w:rsidRPr="105EC402">
              <w:rPr>
                <w:rFonts w:ascii="Calibri" w:eastAsia="Calibri" w:hAnsi="Calibri" w:cs="Calibri"/>
                <w:color w:val="000000" w:themeColor="text1"/>
                <w:sz w:val="18"/>
                <w:szCs w:val="18"/>
              </w:rPr>
              <w:t>T</w:t>
            </w:r>
            <w:r w:rsidR="4E4C9F59" w:rsidRPr="105EC402">
              <w:rPr>
                <w:rFonts w:ascii="Calibri" w:eastAsia="Calibri" w:hAnsi="Calibri" w:cs="Calibri"/>
                <w:color w:val="000000" w:themeColor="text1"/>
                <w:sz w:val="18"/>
                <w:szCs w:val="18"/>
              </w:rPr>
              <w:t xml:space="preserve">rain data collectors </w:t>
            </w:r>
            <w:r w:rsidRPr="105EC402">
              <w:rPr>
                <w:rFonts w:ascii="Calibri" w:eastAsia="Calibri" w:hAnsi="Calibri" w:cs="Calibri"/>
                <w:color w:val="000000" w:themeColor="text1"/>
                <w:sz w:val="18"/>
                <w:szCs w:val="18"/>
              </w:rPr>
              <w:t>to</w:t>
            </w:r>
            <w:r w:rsidR="7C9170C3" w:rsidRPr="105EC402">
              <w:rPr>
                <w:rFonts w:ascii="Calibri" w:eastAsia="Calibri" w:hAnsi="Calibri" w:cs="Calibri"/>
                <w:color w:val="000000" w:themeColor="text1"/>
                <w:sz w:val="18"/>
                <w:szCs w:val="18"/>
              </w:rPr>
              <w:t xml:space="preserve"> </w:t>
            </w:r>
            <w:r w:rsidR="40795E5B" w:rsidRPr="105EC402">
              <w:rPr>
                <w:rFonts w:ascii="Calibri" w:eastAsia="Calibri" w:hAnsi="Calibri" w:cs="Calibri"/>
                <w:color w:val="000000" w:themeColor="text1"/>
                <w:sz w:val="18"/>
                <w:szCs w:val="18"/>
              </w:rPr>
              <w:t>speak fluently, clearly and at a moderate pace</w:t>
            </w:r>
            <w:r w:rsidRPr="105EC402">
              <w:rPr>
                <w:rFonts w:ascii="Calibri" w:eastAsia="Calibri" w:hAnsi="Calibri" w:cs="Calibri"/>
                <w:color w:val="000000" w:themeColor="text1"/>
                <w:sz w:val="18"/>
                <w:szCs w:val="18"/>
              </w:rPr>
              <w:t xml:space="preserve"> in the appropriate language of the respondent</w:t>
            </w:r>
            <w:r w:rsidR="40795E5B" w:rsidRPr="105EC402">
              <w:rPr>
                <w:rFonts w:ascii="Calibri" w:eastAsia="Calibri" w:hAnsi="Calibri" w:cs="Calibri"/>
                <w:color w:val="000000" w:themeColor="text1"/>
                <w:sz w:val="18"/>
                <w:szCs w:val="18"/>
              </w:rPr>
              <w:t>.</w:t>
            </w:r>
            <w:r w:rsidR="4E4C9F59" w:rsidRPr="105EC402">
              <w:rPr>
                <w:rFonts w:ascii="Calibri" w:eastAsia="Calibri" w:hAnsi="Calibri" w:cs="Calibri"/>
                <w:color w:val="000000" w:themeColor="text1"/>
                <w:sz w:val="18"/>
                <w:szCs w:val="18"/>
              </w:rPr>
              <w:t xml:space="preserve"> </w:t>
            </w:r>
            <w:r w:rsidR="355892BB" w:rsidRPr="105EC402">
              <w:rPr>
                <w:rFonts w:ascii="Calibri" w:eastAsia="Calibri" w:hAnsi="Calibri" w:cs="Calibri"/>
                <w:color w:val="000000" w:themeColor="text1"/>
                <w:sz w:val="18"/>
                <w:szCs w:val="18"/>
              </w:rPr>
              <w:t xml:space="preserve">Follow the sampling protocol </w:t>
            </w:r>
            <w:r w:rsidR="0F8FE0C0" w:rsidRPr="105EC402">
              <w:rPr>
                <w:rFonts w:ascii="Calibri" w:eastAsia="Calibri" w:hAnsi="Calibri" w:cs="Calibri"/>
                <w:color w:val="000000" w:themeColor="text1"/>
                <w:sz w:val="18"/>
                <w:szCs w:val="18"/>
              </w:rPr>
              <w:t xml:space="preserve">and use a compelling first line to </w:t>
            </w:r>
            <w:r w:rsidR="0CB55A7F" w:rsidRPr="105EC402">
              <w:rPr>
                <w:rFonts w:ascii="Calibri" w:eastAsia="Calibri" w:hAnsi="Calibri" w:cs="Calibri"/>
                <w:color w:val="000000" w:themeColor="text1"/>
                <w:sz w:val="18"/>
                <w:szCs w:val="18"/>
              </w:rPr>
              <w:t>ask for their help</w:t>
            </w:r>
            <w:r w:rsidR="21182664" w:rsidRPr="105EC402">
              <w:rPr>
                <w:rFonts w:ascii="Calibri" w:eastAsia="Calibri" w:hAnsi="Calibri" w:cs="Calibri"/>
                <w:color w:val="000000" w:themeColor="text1"/>
                <w:sz w:val="18"/>
                <w:szCs w:val="18"/>
              </w:rPr>
              <w:t>. Introduce yourself</w:t>
            </w:r>
            <w:r w:rsidR="355892BB" w:rsidRPr="105EC402">
              <w:rPr>
                <w:rFonts w:ascii="Calibri" w:eastAsia="Calibri" w:hAnsi="Calibri" w:cs="Calibri"/>
                <w:color w:val="000000" w:themeColor="text1"/>
                <w:sz w:val="18"/>
                <w:szCs w:val="18"/>
              </w:rPr>
              <w:t xml:space="preserve">, </w:t>
            </w:r>
            <w:r w:rsidR="5AAAC97B" w:rsidRPr="105EC402">
              <w:rPr>
                <w:rFonts w:ascii="Calibri" w:eastAsia="Calibri" w:hAnsi="Calibri" w:cs="Calibri"/>
                <w:color w:val="000000" w:themeColor="text1"/>
                <w:sz w:val="18"/>
                <w:szCs w:val="18"/>
              </w:rPr>
              <w:t xml:space="preserve">the </w:t>
            </w:r>
            <w:r w:rsidR="355892BB" w:rsidRPr="105EC402">
              <w:rPr>
                <w:rFonts w:ascii="Calibri" w:eastAsia="Calibri" w:hAnsi="Calibri" w:cs="Calibri"/>
                <w:color w:val="000000" w:themeColor="text1"/>
                <w:sz w:val="18"/>
                <w:szCs w:val="18"/>
              </w:rPr>
              <w:t>organization</w:t>
            </w:r>
            <w:r w:rsidR="5AAAC97B" w:rsidRPr="105EC402">
              <w:rPr>
                <w:rFonts w:ascii="Calibri" w:eastAsia="Calibri" w:hAnsi="Calibri" w:cs="Calibri"/>
                <w:color w:val="000000" w:themeColor="text1"/>
                <w:sz w:val="18"/>
                <w:szCs w:val="18"/>
              </w:rPr>
              <w:t xml:space="preserve">, the </w:t>
            </w:r>
            <w:r w:rsidR="21182664" w:rsidRPr="105EC402">
              <w:rPr>
                <w:rFonts w:ascii="Calibri" w:eastAsia="Calibri" w:hAnsi="Calibri" w:cs="Calibri"/>
                <w:color w:val="000000" w:themeColor="text1"/>
                <w:sz w:val="18"/>
                <w:szCs w:val="18"/>
              </w:rPr>
              <w:t xml:space="preserve">purpose </w:t>
            </w:r>
            <w:r w:rsidR="5AAAC97B" w:rsidRPr="105EC402">
              <w:rPr>
                <w:rFonts w:ascii="Calibri" w:eastAsia="Calibri" w:hAnsi="Calibri" w:cs="Calibri"/>
                <w:color w:val="000000" w:themeColor="text1"/>
                <w:sz w:val="18"/>
                <w:szCs w:val="18"/>
              </w:rPr>
              <w:t>of the survey,</w:t>
            </w:r>
            <w:r w:rsidR="21182664" w:rsidRPr="105EC402">
              <w:rPr>
                <w:rFonts w:ascii="Calibri" w:eastAsia="Calibri" w:hAnsi="Calibri" w:cs="Calibri"/>
                <w:color w:val="000000" w:themeColor="text1"/>
                <w:sz w:val="18"/>
                <w:szCs w:val="18"/>
              </w:rPr>
              <w:t xml:space="preserve"> and how long it will take</w:t>
            </w:r>
            <w:r w:rsidR="42AF954C" w:rsidRPr="105EC402">
              <w:rPr>
                <w:rFonts w:ascii="Calibri" w:eastAsia="Calibri" w:hAnsi="Calibri" w:cs="Calibri"/>
                <w:color w:val="000000" w:themeColor="text1"/>
                <w:sz w:val="18"/>
                <w:szCs w:val="18"/>
              </w:rPr>
              <w:t>. Then</w:t>
            </w:r>
            <w:r w:rsidR="5AAAC97B" w:rsidRPr="105EC402">
              <w:rPr>
                <w:rFonts w:ascii="Calibri" w:eastAsia="Calibri" w:hAnsi="Calibri" w:cs="Calibri"/>
                <w:color w:val="000000" w:themeColor="text1"/>
                <w:sz w:val="18"/>
                <w:szCs w:val="18"/>
              </w:rPr>
              <w:t xml:space="preserve"> </w:t>
            </w:r>
            <w:r w:rsidR="355892BB" w:rsidRPr="105EC402">
              <w:rPr>
                <w:rFonts w:ascii="Calibri" w:eastAsia="Calibri" w:hAnsi="Calibri" w:cs="Calibri"/>
                <w:color w:val="000000" w:themeColor="text1"/>
                <w:sz w:val="18"/>
                <w:szCs w:val="18"/>
              </w:rPr>
              <w:t xml:space="preserve">ask if they </w:t>
            </w:r>
            <w:r w:rsidR="42AF954C" w:rsidRPr="105EC402">
              <w:rPr>
                <w:rFonts w:ascii="Calibri" w:eastAsia="Calibri" w:hAnsi="Calibri" w:cs="Calibri"/>
                <w:color w:val="000000" w:themeColor="text1"/>
                <w:sz w:val="18"/>
                <w:szCs w:val="18"/>
              </w:rPr>
              <w:t xml:space="preserve">are willing </w:t>
            </w:r>
            <w:r w:rsidR="355892BB" w:rsidRPr="105EC402">
              <w:rPr>
                <w:rFonts w:ascii="Calibri" w:eastAsia="Calibri" w:hAnsi="Calibri" w:cs="Calibri"/>
                <w:color w:val="000000" w:themeColor="text1"/>
                <w:sz w:val="18"/>
                <w:szCs w:val="18"/>
              </w:rPr>
              <w:t xml:space="preserve">to take the survey. If they’re not interested, thank them for their time and move on to the next </w:t>
            </w:r>
            <w:r w:rsidR="00777E5B" w:rsidRPr="105EC402">
              <w:rPr>
                <w:rFonts w:ascii="Calibri" w:eastAsia="Calibri" w:hAnsi="Calibri" w:cs="Calibri"/>
                <w:color w:val="000000" w:themeColor="text1"/>
                <w:sz w:val="18"/>
                <w:szCs w:val="18"/>
              </w:rPr>
              <w:t>number.</w:t>
            </w:r>
            <w:r w:rsidR="355892BB" w:rsidRPr="105EC402">
              <w:rPr>
                <w:rFonts w:ascii="Calibri" w:eastAsia="Calibri" w:hAnsi="Calibri" w:cs="Calibri"/>
                <w:color w:val="000000" w:themeColor="text1"/>
                <w:sz w:val="18"/>
                <w:szCs w:val="18"/>
              </w:rPr>
              <w:t xml:space="preserve"> </w:t>
            </w:r>
          </w:p>
          <w:p w14:paraId="5C423BB5" w14:textId="77777777" w:rsidR="105EC402" w:rsidRDefault="105EC402" w:rsidP="105EC402">
            <w:pPr>
              <w:pStyle w:val="ListParagraph"/>
              <w:spacing w:after="120" w:line="276" w:lineRule="auto"/>
              <w:ind w:left="0"/>
              <w:rPr>
                <w:rFonts w:ascii="Calibri" w:eastAsia="Calibri" w:hAnsi="Calibri" w:cs="Calibri"/>
                <w:color w:val="000000" w:themeColor="text1"/>
                <w:sz w:val="18"/>
                <w:szCs w:val="18"/>
              </w:rPr>
            </w:pPr>
          </w:p>
        </w:tc>
        <w:tc>
          <w:tcPr>
            <w:tcW w:w="2430" w:type="dxa"/>
          </w:tcPr>
          <w:p w14:paraId="514AF378" w14:textId="24EBAB99" w:rsidR="355892BB" w:rsidRDefault="4AEF541D" w:rsidP="105EC402">
            <w:pPr>
              <w:pStyle w:val="ListParagraph"/>
              <w:spacing w:after="120" w:line="276" w:lineRule="auto"/>
              <w:ind w:left="0"/>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 xml:space="preserve">Local landline </w:t>
            </w:r>
            <w:r w:rsidR="0B5EDA4E" w:rsidRPr="69F520DF">
              <w:rPr>
                <w:rFonts w:ascii="Calibri" w:eastAsia="Calibri" w:hAnsi="Calibri" w:cs="Calibri"/>
                <w:color w:val="000000" w:themeColor="text1"/>
                <w:sz w:val="18"/>
                <w:szCs w:val="18"/>
              </w:rPr>
              <w:t xml:space="preserve">or mobile phone </w:t>
            </w:r>
            <w:r w:rsidRPr="69F520DF">
              <w:rPr>
                <w:rFonts w:ascii="Calibri" w:eastAsia="Calibri" w:hAnsi="Calibri" w:cs="Calibri"/>
                <w:color w:val="000000" w:themeColor="text1"/>
                <w:sz w:val="18"/>
                <w:szCs w:val="18"/>
              </w:rPr>
              <w:t>directory</w:t>
            </w:r>
            <w:r w:rsidR="6EAA2541" w:rsidRPr="69F520DF">
              <w:rPr>
                <w:rFonts w:ascii="Calibri" w:eastAsia="Calibri" w:hAnsi="Calibri" w:cs="Calibri"/>
                <w:color w:val="000000" w:themeColor="text1"/>
                <w:sz w:val="18"/>
                <w:szCs w:val="18"/>
              </w:rPr>
              <w:t>. Make sure to obtain the most accurate and current list of phone numbers as you’re able to.</w:t>
            </w:r>
          </w:p>
        </w:tc>
        <w:tc>
          <w:tcPr>
            <w:tcW w:w="1530" w:type="dxa"/>
          </w:tcPr>
          <w:p w14:paraId="2A1F9D58" w14:textId="6F8C4879" w:rsidR="0567E302" w:rsidRDefault="1DF8CC10" w:rsidP="105EC402">
            <w:pPr>
              <w:pStyle w:val="ListParagraph"/>
              <w:spacing w:after="120" w:line="276" w:lineRule="auto"/>
              <w:ind w:left="0"/>
              <w:rPr>
                <w:rFonts w:ascii="Calibri" w:eastAsia="Calibri" w:hAnsi="Calibri" w:cs="Calibri"/>
                <w:color w:val="000000" w:themeColor="text1"/>
                <w:sz w:val="18"/>
                <w:szCs w:val="18"/>
                <w:vertAlign w:val="superscript"/>
              </w:rPr>
            </w:pPr>
            <w:r w:rsidRPr="69F520DF">
              <w:rPr>
                <w:rFonts w:ascii="Calibri" w:eastAsia="Calibri" w:hAnsi="Calibri" w:cs="Calibri"/>
                <w:color w:val="000000" w:themeColor="text1"/>
                <w:sz w:val="18"/>
                <w:szCs w:val="18"/>
              </w:rPr>
              <w:t xml:space="preserve">Calling during the day will likely reach </w:t>
            </w:r>
            <w:r w:rsidR="5B976E88" w:rsidRPr="69F520DF">
              <w:rPr>
                <w:rFonts w:ascii="Calibri" w:eastAsia="Calibri" w:hAnsi="Calibri" w:cs="Calibri"/>
                <w:color w:val="000000" w:themeColor="text1"/>
                <w:sz w:val="18"/>
                <w:szCs w:val="18"/>
              </w:rPr>
              <w:t>retirees, homemakers, and those who work evenings or nights. Avoid dinnertime</w:t>
            </w:r>
            <w:r w:rsidR="1D897D1E" w:rsidRPr="69F520DF">
              <w:rPr>
                <w:rFonts w:ascii="Calibri" w:eastAsia="Calibri" w:hAnsi="Calibri" w:cs="Calibri"/>
                <w:color w:val="000000" w:themeColor="text1"/>
                <w:sz w:val="18"/>
                <w:szCs w:val="18"/>
              </w:rPr>
              <w:t xml:space="preserve"> or calling after          </w:t>
            </w:r>
            <w:r w:rsidR="4AEF541D" w:rsidRPr="69F520DF">
              <w:rPr>
                <w:rFonts w:ascii="Calibri" w:eastAsia="Calibri" w:hAnsi="Calibri" w:cs="Calibri"/>
                <w:color w:val="000000" w:themeColor="text1"/>
                <w:sz w:val="18"/>
                <w:szCs w:val="18"/>
              </w:rPr>
              <w:t xml:space="preserve">8 pm. </w:t>
            </w:r>
            <w:r w:rsidR="003D5889" w:rsidRPr="003D5889">
              <w:rPr>
                <w:rFonts w:ascii="Calibri" w:eastAsia="Calibri" w:hAnsi="Calibri" w:cs="Calibri"/>
                <w:color w:val="000000" w:themeColor="text1"/>
                <w:sz w:val="18"/>
                <w:szCs w:val="18"/>
                <w:vertAlign w:val="superscript"/>
              </w:rPr>
              <w:t>4</w:t>
            </w:r>
          </w:p>
        </w:tc>
        <w:tc>
          <w:tcPr>
            <w:tcW w:w="2970" w:type="dxa"/>
          </w:tcPr>
          <w:p w14:paraId="6BE78DBE" w14:textId="6E300032" w:rsidR="606F40FB" w:rsidRDefault="367C8842" w:rsidP="105EC402">
            <w:pPr>
              <w:pStyle w:val="ListParagraph"/>
              <w:spacing w:after="80" w:line="276" w:lineRule="auto"/>
              <w:ind w:left="0"/>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Pros:</w:t>
            </w:r>
            <w:r w:rsidR="45113E2A" w:rsidRPr="69F520DF">
              <w:rPr>
                <w:rFonts w:ascii="Calibri" w:eastAsia="Calibri" w:hAnsi="Calibri" w:cs="Calibri"/>
                <w:color w:val="000000" w:themeColor="text1"/>
                <w:sz w:val="18"/>
                <w:szCs w:val="18"/>
              </w:rPr>
              <w:t xml:space="preserve"> </w:t>
            </w:r>
          </w:p>
          <w:p w14:paraId="41710AA5" w14:textId="1D799715" w:rsidR="4B5E9AD3" w:rsidRDefault="07ECE8BC" w:rsidP="105EC402">
            <w:pPr>
              <w:pStyle w:val="ListParagraph"/>
              <w:numPr>
                <w:ilvl w:val="0"/>
                <w:numId w:val="14"/>
              </w:numPr>
              <w:spacing w:after="80" w:line="276" w:lineRule="auto"/>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 xml:space="preserve">The sample </w:t>
            </w:r>
            <w:r w:rsidR="00202E23">
              <w:rPr>
                <w:rFonts w:ascii="Calibri" w:eastAsia="Calibri" w:hAnsi="Calibri" w:cs="Calibri"/>
                <w:color w:val="000000" w:themeColor="text1"/>
                <w:sz w:val="18"/>
                <w:szCs w:val="18"/>
              </w:rPr>
              <w:t xml:space="preserve">is purely </w:t>
            </w:r>
            <w:r w:rsidRPr="69F520DF">
              <w:rPr>
                <w:rFonts w:ascii="Calibri" w:eastAsia="Calibri" w:hAnsi="Calibri" w:cs="Calibri"/>
                <w:color w:val="000000" w:themeColor="text1"/>
                <w:sz w:val="18"/>
                <w:szCs w:val="18"/>
              </w:rPr>
              <w:t>random;</w:t>
            </w:r>
            <w:r w:rsidR="34C53B27" w:rsidRPr="69F520DF">
              <w:rPr>
                <w:rFonts w:ascii="Calibri" w:eastAsia="Calibri" w:hAnsi="Calibri" w:cs="Calibri"/>
                <w:color w:val="000000" w:themeColor="text1"/>
                <w:sz w:val="18"/>
                <w:szCs w:val="18"/>
              </w:rPr>
              <w:t xml:space="preserve"> however</w:t>
            </w:r>
            <w:r w:rsidR="3996DB03" w:rsidRPr="69F520DF">
              <w:rPr>
                <w:rFonts w:ascii="Calibri" w:eastAsia="Calibri" w:hAnsi="Calibri" w:cs="Calibri"/>
                <w:color w:val="000000" w:themeColor="text1"/>
                <w:sz w:val="18"/>
                <w:szCs w:val="18"/>
              </w:rPr>
              <w:t>,</w:t>
            </w:r>
            <w:r w:rsidR="34C53B27" w:rsidRPr="69F520DF">
              <w:rPr>
                <w:rFonts w:ascii="Calibri" w:eastAsia="Calibri" w:hAnsi="Calibri" w:cs="Calibri"/>
                <w:color w:val="000000" w:themeColor="text1"/>
                <w:sz w:val="18"/>
                <w:szCs w:val="18"/>
              </w:rPr>
              <w:t xml:space="preserve"> you can set sampling t</w:t>
            </w:r>
            <w:r w:rsidR="60E3ED6F" w:rsidRPr="69F520DF">
              <w:rPr>
                <w:rFonts w:ascii="Calibri" w:eastAsia="Calibri" w:hAnsi="Calibri" w:cs="Calibri"/>
                <w:color w:val="000000" w:themeColor="text1"/>
                <w:sz w:val="18"/>
                <w:szCs w:val="18"/>
              </w:rPr>
              <w:t xml:space="preserve">argets for </w:t>
            </w:r>
            <w:r w:rsidR="5C7683C1" w:rsidRPr="69F520DF">
              <w:rPr>
                <w:rFonts w:ascii="Calibri" w:eastAsia="Calibri" w:hAnsi="Calibri" w:cs="Calibri"/>
                <w:color w:val="000000" w:themeColor="text1"/>
                <w:sz w:val="18"/>
                <w:szCs w:val="18"/>
              </w:rPr>
              <w:t>specific characteristics with screening questions</w:t>
            </w:r>
          </w:p>
          <w:p w14:paraId="1143E264" w14:textId="3AEC2FCC" w:rsidR="47B4EC5E" w:rsidRDefault="47B4EC5E" w:rsidP="69F520DF">
            <w:pPr>
              <w:pStyle w:val="ListParagraph"/>
              <w:numPr>
                <w:ilvl w:val="0"/>
                <w:numId w:val="14"/>
              </w:numPr>
              <w:spacing w:after="80" w:line="276" w:lineRule="auto"/>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A</w:t>
            </w:r>
            <w:r w:rsidR="0008A4A4" w:rsidRPr="69F520DF">
              <w:rPr>
                <w:rFonts w:ascii="Calibri" w:eastAsia="Calibri" w:hAnsi="Calibri" w:cs="Calibri"/>
                <w:color w:val="000000" w:themeColor="text1"/>
                <w:sz w:val="18"/>
                <w:szCs w:val="18"/>
              </w:rPr>
              <w:t>llows</w:t>
            </w:r>
            <w:r w:rsidR="785386E3" w:rsidRPr="69F520DF">
              <w:rPr>
                <w:rFonts w:ascii="Calibri" w:eastAsia="Calibri" w:hAnsi="Calibri" w:cs="Calibri"/>
                <w:color w:val="000000" w:themeColor="text1"/>
                <w:sz w:val="18"/>
                <w:szCs w:val="18"/>
              </w:rPr>
              <w:t xml:space="preserve"> you to attempt calling any one</w:t>
            </w:r>
            <w:r w:rsidR="0008A4A4" w:rsidRPr="69F520DF">
              <w:rPr>
                <w:rFonts w:ascii="Calibri" w:eastAsia="Calibri" w:hAnsi="Calibri" w:cs="Calibri"/>
                <w:color w:val="000000" w:themeColor="text1"/>
                <w:sz w:val="18"/>
                <w:szCs w:val="18"/>
              </w:rPr>
              <w:t xml:space="preserve"> number more than once if it was unsuccessful the first time</w:t>
            </w:r>
          </w:p>
          <w:p w14:paraId="26CF8E33" w14:textId="2569FCFC" w:rsidR="69F520DF" w:rsidRDefault="69F520DF" w:rsidP="69F520DF">
            <w:pPr>
              <w:spacing w:after="80" w:line="276" w:lineRule="auto"/>
              <w:rPr>
                <w:rFonts w:ascii="Calibri" w:eastAsia="Calibri" w:hAnsi="Calibri" w:cs="Calibri"/>
                <w:color w:val="000000" w:themeColor="text1"/>
                <w:sz w:val="18"/>
                <w:szCs w:val="18"/>
              </w:rPr>
            </w:pPr>
          </w:p>
          <w:p w14:paraId="015857BC" w14:textId="77777777" w:rsidR="2A414EAE" w:rsidRDefault="2A414EAE" w:rsidP="105EC402">
            <w:pPr>
              <w:pStyle w:val="ListParagraph"/>
              <w:spacing w:after="8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Cons: </w:t>
            </w:r>
          </w:p>
          <w:p w14:paraId="739D839A" w14:textId="096829DA" w:rsidR="77EA401B" w:rsidRDefault="3F90862A" w:rsidP="105EC402">
            <w:pPr>
              <w:pStyle w:val="ListParagraph"/>
              <w:numPr>
                <w:ilvl w:val="0"/>
                <w:numId w:val="14"/>
              </w:numPr>
              <w:spacing w:after="80" w:line="276" w:lineRule="auto"/>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 xml:space="preserve">Expensive </w:t>
            </w:r>
            <w:r w:rsidR="2869226D" w:rsidRPr="69F520DF">
              <w:rPr>
                <w:rFonts w:ascii="Calibri" w:eastAsia="Calibri" w:hAnsi="Calibri" w:cs="Calibri"/>
                <w:color w:val="000000" w:themeColor="text1"/>
                <w:sz w:val="18"/>
                <w:szCs w:val="18"/>
              </w:rPr>
              <w:t xml:space="preserve">to contract with an external agency </w:t>
            </w:r>
            <w:r w:rsidR="544E5908" w:rsidRPr="69F520DF">
              <w:rPr>
                <w:rFonts w:ascii="Calibri" w:eastAsia="Calibri" w:hAnsi="Calibri" w:cs="Calibri"/>
                <w:color w:val="000000" w:themeColor="text1"/>
                <w:sz w:val="18"/>
                <w:szCs w:val="18"/>
              </w:rPr>
              <w:t>to</w:t>
            </w:r>
            <w:r w:rsidR="2869226D" w:rsidRPr="69F520DF">
              <w:rPr>
                <w:rFonts w:ascii="Calibri" w:eastAsia="Calibri" w:hAnsi="Calibri" w:cs="Calibri"/>
                <w:color w:val="000000" w:themeColor="text1"/>
                <w:sz w:val="18"/>
                <w:szCs w:val="18"/>
              </w:rPr>
              <w:t xml:space="preserve"> conduct these calls</w:t>
            </w:r>
          </w:p>
          <w:p w14:paraId="7F5B5D19" w14:textId="21D685F7" w:rsidR="06ADDECF" w:rsidRDefault="51C549EB" w:rsidP="105EC402">
            <w:pPr>
              <w:pStyle w:val="ListParagraph"/>
              <w:numPr>
                <w:ilvl w:val="0"/>
                <w:numId w:val="14"/>
              </w:numPr>
              <w:spacing w:after="80" w:line="276" w:lineRule="auto"/>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Requires multilingual data collectors</w:t>
            </w:r>
          </w:p>
          <w:p w14:paraId="2AF228BF" w14:textId="0322B8AD" w:rsidR="77EA401B" w:rsidRPr="00804AE2" w:rsidRDefault="3F90862A" w:rsidP="105EC402">
            <w:pPr>
              <w:pStyle w:val="ListParagraph"/>
              <w:numPr>
                <w:ilvl w:val="0"/>
                <w:numId w:val="14"/>
              </w:numPr>
              <w:spacing w:after="80" w:line="276" w:lineRule="auto"/>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D</w:t>
            </w:r>
            <w:r w:rsidR="11ADE7D8" w:rsidRPr="69F520DF">
              <w:rPr>
                <w:rFonts w:ascii="Calibri" w:eastAsia="Calibri" w:hAnsi="Calibri" w:cs="Calibri"/>
                <w:color w:val="000000" w:themeColor="text1"/>
                <w:sz w:val="18"/>
                <w:szCs w:val="18"/>
              </w:rPr>
              <w:t>oes not ensure an accurate reach as not everyone ha</w:t>
            </w:r>
            <w:r w:rsidR="333BDAAF" w:rsidRPr="69F520DF">
              <w:rPr>
                <w:rFonts w:ascii="Calibri" w:eastAsia="Calibri" w:hAnsi="Calibri" w:cs="Calibri"/>
                <w:color w:val="000000" w:themeColor="text1"/>
                <w:sz w:val="18"/>
                <w:szCs w:val="18"/>
              </w:rPr>
              <w:t>s</w:t>
            </w:r>
            <w:r w:rsidR="11ADE7D8" w:rsidRPr="69F520DF">
              <w:rPr>
                <w:rFonts w:ascii="Calibri" w:eastAsia="Calibri" w:hAnsi="Calibri" w:cs="Calibri"/>
                <w:color w:val="000000" w:themeColor="text1"/>
                <w:sz w:val="18"/>
                <w:szCs w:val="18"/>
              </w:rPr>
              <w:t xml:space="preserve"> </w:t>
            </w:r>
            <w:r w:rsidR="2271F7C3" w:rsidRPr="69F520DF">
              <w:rPr>
                <w:rFonts w:ascii="Calibri" w:eastAsia="Calibri" w:hAnsi="Calibri" w:cs="Calibri"/>
                <w:color w:val="000000" w:themeColor="text1"/>
                <w:sz w:val="18"/>
                <w:szCs w:val="18"/>
              </w:rPr>
              <w:t xml:space="preserve">a </w:t>
            </w:r>
            <w:r w:rsidR="0B5EDA4E" w:rsidRPr="69F520DF">
              <w:rPr>
                <w:rFonts w:ascii="Calibri" w:eastAsia="Calibri" w:hAnsi="Calibri" w:cs="Calibri"/>
                <w:color w:val="000000" w:themeColor="text1"/>
                <w:sz w:val="18"/>
                <w:szCs w:val="18"/>
              </w:rPr>
              <w:t>landline or mobile phone; m</w:t>
            </w:r>
            <w:r w:rsidR="4C7B16CF" w:rsidRPr="69F520DF">
              <w:rPr>
                <w:rFonts w:ascii="Calibri" w:eastAsia="Calibri" w:hAnsi="Calibri" w:cs="Calibri"/>
                <w:color w:val="000000" w:themeColor="text1"/>
                <w:sz w:val="18"/>
                <w:szCs w:val="18"/>
              </w:rPr>
              <w:t>any people screen their calls and do not answer numbers they don’t recognize;</w:t>
            </w:r>
            <w:r w:rsidR="0AC7B223" w:rsidRPr="69F520DF">
              <w:rPr>
                <w:rFonts w:ascii="Calibri" w:eastAsia="Calibri" w:hAnsi="Calibri" w:cs="Calibri"/>
                <w:color w:val="000000" w:themeColor="text1"/>
                <w:sz w:val="18"/>
                <w:szCs w:val="18"/>
              </w:rPr>
              <w:t xml:space="preserve"> t</w:t>
            </w:r>
            <w:r w:rsidR="6D798310" w:rsidRPr="69F520DF">
              <w:rPr>
                <w:rFonts w:ascii="Calibri" w:eastAsia="Calibri" w:hAnsi="Calibri" w:cs="Calibri"/>
                <w:color w:val="000000" w:themeColor="text1"/>
                <w:sz w:val="18"/>
                <w:szCs w:val="18"/>
              </w:rPr>
              <w:t xml:space="preserve">he response rate is around 20% </w:t>
            </w:r>
            <w:r w:rsidR="003D5889">
              <w:rPr>
                <w:rFonts w:ascii="Calibri" w:eastAsia="Calibri" w:hAnsi="Calibri" w:cs="Calibri"/>
                <w:color w:val="000000" w:themeColor="text1"/>
                <w:sz w:val="18"/>
                <w:szCs w:val="18"/>
                <w:vertAlign w:val="superscript"/>
              </w:rPr>
              <w:t>5</w:t>
            </w:r>
          </w:p>
          <w:p w14:paraId="0A7E06A8" w14:textId="5CDDECE0" w:rsidR="105EC402" w:rsidRDefault="105EC402" w:rsidP="105EC402">
            <w:pPr>
              <w:pStyle w:val="ListParagraph"/>
              <w:spacing w:after="80" w:line="276" w:lineRule="auto"/>
              <w:ind w:left="0"/>
              <w:rPr>
                <w:rFonts w:ascii="Calibri" w:eastAsia="Calibri" w:hAnsi="Calibri" w:cs="Calibri"/>
                <w:color w:val="000000" w:themeColor="text1"/>
                <w:sz w:val="18"/>
                <w:szCs w:val="18"/>
              </w:rPr>
            </w:pPr>
          </w:p>
        </w:tc>
      </w:tr>
      <w:tr w:rsidR="105EC402" w14:paraId="08C48703" w14:textId="77777777" w:rsidTr="5F2ADB70">
        <w:trPr>
          <w:trHeight w:val="3554"/>
        </w:trPr>
        <w:tc>
          <w:tcPr>
            <w:tcW w:w="1080" w:type="dxa"/>
          </w:tcPr>
          <w:p w14:paraId="02DAB43A" w14:textId="76E9B831" w:rsidR="6DFA39DA" w:rsidRDefault="6DFA39DA" w:rsidP="105EC402">
            <w:pPr>
              <w:pStyle w:val="ListParagraph"/>
              <w:spacing w:after="12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Mail</w:t>
            </w:r>
          </w:p>
        </w:tc>
        <w:tc>
          <w:tcPr>
            <w:tcW w:w="2610" w:type="dxa"/>
          </w:tcPr>
          <w:p w14:paraId="28D1EE81" w14:textId="77777777" w:rsidR="41328542" w:rsidRDefault="41328542" w:rsidP="105EC402">
            <w:pPr>
              <w:spacing w:after="120" w:line="276" w:lineRule="auto"/>
              <w:contextualSpacing/>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Best practices </w:t>
            </w:r>
            <w:r w:rsidR="55E5697F" w:rsidRPr="105EC402">
              <w:rPr>
                <w:rFonts w:ascii="Calibri" w:eastAsia="Calibri" w:hAnsi="Calibri" w:cs="Calibri"/>
                <w:color w:val="000000" w:themeColor="text1"/>
                <w:sz w:val="18"/>
                <w:szCs w:val="18"/>
              </w:rPr>
              <w:t>make use of</w:t>
            </w:r>
            <w:r w:rsidR="4951D23B" w:rsidRPr="105EC402">
              <w:rPr>
                <w:rFonts w:ascii="Calibri" w:eastAsia="Calibri" w:hAnsi="Calibri" w:cs="Calibri"/>
                <w:color w:val="000000" w:themeColor="text1"/>
                <w:sz w:val="18"/>
                <w:szCs w:val="18"/>
              </w:rPr>
              <w:t>:</w:t>
            </w:r>
          </w:p>
          <w:p w14:paraId="605FF918" w14:textId="77777777" w:rsidR="66BE9A07" w:rsidRDefault="66BE9A07" w:rsidP="105EC402">
            <w:pPr>
              <w:pStyle w:val="ListParagraph"/>
              <w:numPr>
                <w:ilvl w:val="0"/>
                <w:numId w:val="18"/>
              </w:numPr>
              <w:spacing w:after="120" w:line="276" w:lineRule="auto"/>
              <w:ind w:left="250" w:hanging="27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a postcard </w:t>
            </w:r>
            <w:r w:rsidR="7329BA32" w:rsidRPr="105EC402">
              <w:rPr>
                <w:rFonts w:ascii="Calibri" w:eastAsia="Calibri" w:hAnsi="Calibri" w:cs="Calibri"/>
                <w:color w:val="000000" w:themeColor="text1"/>
                <w:sz w:val="18"/>
                <w:szCs w:val="18"/>
              </w:rPr>
              <w:t xml:space="preserve">sent </w:t>
            </w:r>
            <w:r w:rsidR="4951D23B" w:rsidRPr="105EC402">
              <w:rPr>
                <w:rFonts w:ascii="Calibri" w:eastAsia="Calibri" w:hAnsi="Calibri" w:cs="Calibri"/>
                <w:color w:val="000000" w:themeColor="text1"/>
                <w:sz w:val="18"/>
                <w:szCs w:val="18"/>
              </w:rPr>
              <w:t>in advance</w:t>
            </w:r>
            <w:r w:rsidR="2A4E3E22" w:rsidRPr="105EC402">
              <w:rPr>
                <w:rFonts w:ascii="Calibri" w:eastAsia="Calibri" w:hAnsi="Calibri" w:cs="Calibri"/>
                <w:color w:val="000000" w:themeColor="text1"/>
                <w:sz w:val="18"/>
                <w:szCs w:val="18"/>
              </w:rPr>
              <w:t xml:space="preserve"> to c</w:t>
            </w:r>
            <w:r w:rsidR="69B1E744" w:rsidRPr="105EC402">
              <w:rPr>
                <w:rFonts w:ascii="Calibri" w:eastAsia="Calibri" w:hAnsi="Calibri" w:cs="Calibri"/>
                <w:color w:val="000000" w:themeColor="text1"/>
                <w:sz w:val="18"/>
                <w:szCs w:val="18"/>
              </w:rPr>
              <w:t>reate interest, awareness and alertness to the survey</w:t>
            </w:r>
            <w:r w:rsidR="2A4E3E22" w:rsidRPr="105EC402">
              <w:rPr>
                <w:rFonts w:ascii="Calibri" w:eastAsia="Calibri" w:hAnsi="Calibri" w:cs="Calibri"/>
                <w:color w:val="000000" w:themeColor="text1"/>
                <w:sz w:val="18"/>
                <w:szCs w:val="18"/>
              </w:rPr>
              <w:t xml:space="preserve"> being mailed</w:t>
            </w:r>
          </w:p>
          <w:p w14:paraId="0457F313" w14:textId="77777777" w:rsidR="2A4E3E22" w:rsidRDefault="2A4E3E22" w:rsidP="105EC402">
            <w:pPr>
              <w:pStyle w:val="ListParagraph"/>
              <w:numPr>
                <w:ilvl w:val="0"/>
                <w:numId w:val="18"/>
              </w:numPr>
              <w:spacing w:after="120" w:line="276" w:lineRule="auto"/>
              <w:ind w:left="250" w:hanging="27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a concise introduction</w:t>
            </w:r>
            <w:r w:rsidR="69EF503F" w:rsidRPr="105EC402">
              <w:rPr>
                <w:rFonts w:ascii="Calibri" w:eastAsia="Calibri" w:hAnsi="Calibri" w:cs="Calibri"/>
                <w:color w:val="000000" w:themeColor="text1"/>
                <w:sz w:val="18"/>
                <w:szCs w:val="18"/>
              </w:rPr>
              <w:t xml:space="preserve"> letter/invitation that explains </w:t>
            </w:r>
            <w:r w:rsidR="10288358" w:rsidRPr="105EC402">
              <w:rPr>
                <w:rFonts w:ascii="Calibri" w:eastAsia="Calibri" w:hAnsi="Calibri" w:cs="Calibri"/>
                <w:color w:val="000000" w:themeColor="text1"/>
                <w:sz w:val="18"/>
                <w:szCs w:val="18"/>
              </w:rPr>
              <w:t>what the survey is for, who is collecting the data, how data will be used</w:t>
            </w:r>
            <w:r w:rsidR="5F785D90" w:rsidRPr="105EC402">
              <w:rPr>
                <w:rFonts w:ascii="Calibri" w:eastAsia="Calibri" w:hAnsi="Calibri" w:cs="Calibri"/>
                <w:color w:val="000000" w:themeColor="text1"/>
                <w:sz w:val="18"/>
                <w:szCs w:val="18"/>
              </w:rPr>
              <w:t xml:space="preserve"> and why they should participate (</w:t>
            </w:r>
            <w:r w:rsidR="30D08C55" w:rsidRPr="105EC402">
              <w:rPr>
                <w:rFonts w:ascii="Calibri" w:eastAsia="Calibri" w:hAnsi="Calibri" w:cs="Calibri"/>
                <w:color w:val="000000" w:themeColor="text1"/>
                <w:sz w:val="18"/>
                <w:szCs w:val="18"/>
              </w:rPr>
              <w:t>what difference will it make?)</w:t>
            </w:r>
          </w:p>
          <w:p w14:paraId="4B9B4325" w14:textId="3B18C7C0" w:rsidR="4122483D" w:rsidRDefault="4122483D" w:rsidP="105EC402">
            <w:pPr>
              <w:pStyle w:val="ListParagraph"/>
              <w:numPr>
                <w:ilvl w:val="0"/>
                <w:numId w:val="18"/>
              </w:numPr>
              <w:spacing w:after="120" w:line="276" w:lineRule="auto"/>
              <w:ind w:left="250" w:hanging="27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either a link to the online survey or a paper questionnaire for them to send back </w:t>
            </w:r>
          </w:p>
          <w:p w14:paraId="3003B7EC" w14:textId="77777777" w:rsidR="035C9F6E" w:rsidRDefault="035C9F6E" w:rsidP="105EC402">
            <w:pPr>
              <w:pStyle w:val="ListParagraph"/>
              <w:numPr>
                <w:ilvl w:val="0"/>
                <w:numId w:val="18"/>
              </w:numPr>
              <w:spacing w:after="120" w:line="276" w:lineRule="auto"/>
              <w:ind w:left="250" w:hanging="27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follow up postcards or calls to remind them you</w:t>
            </w:r>
            <w:r w:rsidR="4DAFA80B" w:rsidRPr="105EC402">
              <w:rPr>
                <w:rFonts w:ascii="Calibri" w:eastAsia="Calibri" w:hAnsi="Calibri" w:cs="Calibri"/>
                <w:color w:val="000000" w:themeColor="text1"/>
                <w:sz w:val="18"/>
                <w:szCs w:val="18"/>
              </w:rPr>
              <w:t xml:space="preserve"> still want their input on the survey</w:t>
            </w:r>
          </w:p>
          <w:p w14:paraId="6B67823A" w14:textId="15CF56C8" w:rsidR="105EC402" w:rsidRDefault="105EC402" w:rsidP="105EC402">
            <w:pPr>
              <w:pStyle w:val="ListParagraph"/>
              <w:spacing w:after="120" w:line="276" w:lineRule="auto"/>
              <w:ind w:left="250"/>
              <w:rPr>
                <w:rFonts w:ascii="Calibri" w:eastAsia="Calibri" w:hAnsi="Calibri" w:cs="Calibri"/>
                <w:color w:val="000000" w:themeColor="text1"/>
                <w:sz w:val="18"/>
                <w:szCs w:val="18"/>
              </w:rPr>
            </w:pPr>
          </w:p>
        </w:tc>
        <w:tc>
          <w:tcPr>
            <w:tcW w:w="2430" w:type="dxa"/>
          </w:tcPr>
          <w:p w14:paraId="7A47D091" w14:textId="6BEAAA43" w:rsidR="2505FDC2" w:rsidRDefault="75216D73" w:rsidP="3B910548">
            <w:pPr>
              <w:spacing w:after="80" w:line="276" w:lineRule="auto"/>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Mailing list with names and addresses. Make sure to obtain the most accurate and current list of mailing addresses as you’re able to.</w:t>
            </w:r>
          </w:p>
          <w:p w14:paraId="4200FA4C" w14:textId="77777777" w:rsidR="105EC402" w:rsidRDefault="105EC402" w:rsidP="105EC402">
            <w:pPr>
              <w:pStyle w:val="ListParagraph"/>
              <w:spacing w:after="120" w:line="276" w:lineRule="auto"/>
              <w:ind w:left="0"/>
              <w:rPr>
                <w:rFonts w:ascii="Calibri" w:eastAsia="Calibri" w:hAnsi="Calibri" w:cs="Calibri"/>
                <w:color w:val="000000" w:themeColor="text1"/>
                <w:sz w:val="18"/>
                <w:szCs w:val="18"/>
              </w:rPr>
            </w:pPr>
          </w:p>
        </w:tc>
        <w:tc>
          <w:tcPr>
            <w:tcW w:w="1530" w:type="dxa"/>
          </w:tcPr>
          <w:p w14:paraId="031FCD40" w14:textId="496E93FA" w:rsidR="2B529E5B" w:rsidRDefault="7FBE924B" w:rsidP="105EC402">
            <w:pPr>
              <w:pStyle w:val="ListParagraph"/>
              <w:spacing w:after="120" w:line="276" w:lineRule="auto"/>
              <w:ind w:left="0"/>
              <w:rPr>
                <w:rFonts w:ascii="Calibri" w:eastAsia="Calibri" w:hAnsi="Calibri" w:cs="Calibri"/>
                <w:color w:val="000000" w:themeColor="text1"/>
                <w:sz w:val="18"/>
                <w:szCs w:val="18"/>
              </w:rPr>
            </w:pPr>
            <w:r w:rsidRPr="5F2ADB70">
              <w:rPr>
                <w:rFonts w:ascii="Calibri" w:eastAsia="Calibri" w:hAnsi="Calibri" w:cs="Calibri"/>
                <w:color w:val="000000" w:themeColor="text1"/>
                <w:sz w:val="18"/>
                <w:szCs w:val="18"/>
              </w:rPr>
              <w:t xml:space="preserve">Allow sufficient mailing time for </w:t>
            </w:r>
            <w:r w:rsidR="4A164D5B" w:rsidRPr="5F2ADB70">
              <w:rPr>
                <w:rFonts w:ascii="Calibri" w:eastAsia="Calibri" w:hAnsi="Calibri" w:cs="Calibri"/>
                <w:color w:val="000000" w:themeColor="text1"/>
                <w:sz w:val="18"/>
                <w:szCs w:val="18"/>
              </w:rPr>
              <w:t>letters/postcards to reach</w:t>
            </w:r>
            <w:r w:rsidR="55EFD665" w:rsidRPr="5F2ADB70">
              <w:rPr>
                <w:rFonts w:ascii="Calibri" w:eastAsia="Calibri" w:hAnsi="Calibri" w:cs="Calibri"/>
                <w:color w:val="000000" w:themeColor="text1"/>
                <w:sz w:val="18"/>
                <w:szCs w:val="18"/>
              </w:rPr>
              <w:t xml:space="preserve"> list. </w:t>
            </w:r>
            <w:r w:rsidR="5A700FD4" w:rsidRPr="5F2ADB70">
              <w:rPr>
                <w:rFonts w:ascii="Calibri" w:eastAsia="Calibri" w:hAnsi="Calibri" w:cs="Calibri"/>
                <w:color w:val="000000" w:themeColor="text1"/>
                <w:sz w:val="18"/>
                <w:szCs w:val="18"/>
              </w:rPr>
              <w:t>Avoid holidays or busy mail periods (e.g., tax deadlines, etc.).</w:t>
            </w:r>
          </w:p>
        </w:tc>
        <w:tc>
          <w:tcPr>
            <w:tcW w:w="2970" w:type="dxa"/>
          </w:tcPr>
          <w:p w14:paraId="66D9B516" w14:textId="77777777" w:rsidR="664CC594" w:rsidRDefault="664CC594" w:rsidP="105EC402">
            <w:pPr>
              <w:pStyle w:val="ListParagraph"/>
              <w:spacing w:after="8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Pros:</w:t>
            </w:r>
          </w:p>
          <w:p w14:paraId="42A8CC56" w14:textId="7CDC7E1A" w:rsidR="1207B916" w:rsidRDefault="1207B916" w:rsidP="105EC402">
            <w:pPr>
              <w:pStyle w:val="ListParagraph"/>
              <w:numPr>
                <w:ilvl w:val="0"/>
                <w:numId w:val="17"/>
              </w:numPr>
              <w:spacing w:after="80" w:line="276" w:lineRule="auto"/>
              <w:ind w:left="34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Research shows people are more likely to take a survey</w:t>
            </w:r>
            <w:r w:rsidR="13379940" w:rsidRPr="105EC402">
              <w:rPr>
                <w:rFonts w:ascii="Calibri" w:eastAsia="Calibri" w:hAnsi="Calibri" w:cs="Calibri"/>
                <w:color w:val="000000" w:themeColor="text1"/>
                <w:sz w:val="18"/>
                <w:szCs w:val="18"/>
              </w:rPr>
              <w:t xml:space="preserve"> if accompanied by a compelling introduction letter</w:t>
            </w:r>
          </w:p>
          <w:p w14:paraId="6274C96C" w14:textId="61510F3A" w:rsidR="3FBA427F" w:rsidRDefault="3FBA427F" w:rsidP="105EC402">
            <w:pPr>
              <w:pStyle w:val="ListParagraph"/>
              <w:numPr>
                <w:ilvl w:val="0"/>
                <w:numId w:val="17"/>
              </w:numPr>
              <w:spacing w:after="80" w:line="276" w:lineRule="auto"/>
              <w:ind w:left="34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May be less expensive </w:t>
            </w:r>
            <w:r w:rsidR="6A859589" w:rsidRPr="105EC402">
              <w:rPr>
                <w:rFonts w:ascii="Calibri" w:eastAsia="Calibri" w:hAnsi="Calibri" w:cs="Calibri"/>
                <w:color w:val="000000" w:themeColor="text1"/>
                <w:sz w:val="18"/>
                <w:szCs w:val="18"/>
              </w:rPr>
              <w:t xml:space="preserve">compared to some </w:t>
            </w:r>
            <w:r w:rsidR="0BBB9C9B" w:rsidRPr="105EC402">
              <w:rPr>
                <w:rFonts w:ascii="Calibri" w:eastAsia="Calibri" w:hAnsi="Calibri" w:cs="Calibri"/>
                <w:color w:val="000000" w:themeColor="text1"/>
                <w:sz w:val="18"/>
                <w:szCs w:val="18"/>
              </w:rPr>
              <w:t xml:space="preserve">of the </w:t>
            </w:r>
            <w:r w:rsidR="6A859589" w:rsidRPr="105EC402">
              <w:rPr>
                <w:rFonts w:ascii="Calibri" w:eastAsia="Calibri" w:hAnsi="Calibri" w:cs="Calibri"/>
                <w:color w:val="000000" w:themeColor="text1"/>
                <w:sz w:val="18"/>
                <w:szCs w:val="18"/>
              </w:rPr>
              <w:t>other methods</w:t>
            </w:r>
          </w:p>
          <w:p w14:paraId="0D865F58" w14:textId="4E40E509" w:rsidR="2B529E5B" w:rsidRDefault="2B529E5B" w:rsidP="105EC402">
            <w:pPr>
              <w:pStyle w:val="ListParagraph"/>
              <w:numPr>
                <w:ilvl w:val="0"/>
                <w:numId w:val="17"/>
              </w:numPr>
              <w:spacing w:after="80" w:line="276" w:lineRule="auto"/>
              <w:ind w:left="34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Allows people to take their time to produce thoughtful answers</w:t>
            </w:r>
          </w:p>
          <w:p w14:paraId="5E0B05C6" w14:textId="30293A32" w:rsidR="4DAFA80B" w:rsidRDefault="4DAFA80B" w:rsidP="105EC402">
            <w:pPr>
              <w:pStyle w:val="ListParagraph"/>
              <w:numPr>
                <w:ilvl w:val="0"/>
                <w:numId w:val="17"/>
              </w:numPr>
              <w:spacing w:after="80" w:line="276" w:lineRule="auto"/>
              <w:ind w:left="34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 xml:space="preserve">You can share </w:t>
            </w:r>
            <w:r w:rsidR="3FBA427F" w:rsidRPr="105EC402">
              <w:rPr>
                <w:rFonts w:ascii="Calibri" w:eastAsia="Calibri" w:hAnsi="Calibri" w:cs="Calibri"/>
                <w:color w:val="000000" w:themeColor="text1"/>
                <w:sz w:val="18"/>
                <w:szCs w:val="18"/>
              </w:rPr>
              <w:t>results with them because you have their address</w:t>
            </w:r>
          </w:p>
          <w:p w14:paraId="5C1653DC" w14:textId="77777777" w:rsidR="105EC402" w:rsidRDefault="105EC402" w:rsidP="105EC402">
            <w:pPr>
              <w:spacing w:after="80" w:line="276" w:lineRule="auto"/>
              <w:rPr>
                <w:rFonts w:ascii="Calibri" w:eastAsia="Calibri" w:hAnsi="Calibri" w:cs="Calibri"/>
                <w:color w:val="000000" w:themeColor="text1"/>
                <w:sz w:val="18"/>
                <w:szCs w:val="18"/>
              </w:rPr>
            </w:pPr>
          </w:p>
          <w:p w14:paraId="7043EC59" w14:textId="77777777" w:rsidR="664CC594" w:rsidRDefault="664CC594" w:rsidP="105EC402">
            <w:pPr>
              <w:pStyle w:val="ListParagraph"/>
              <w:spacing w:after="80" w:line="276" w:lineRule="auto"/>
              <w:ind w:left="0"/>
              <w:rPr>
                <w:rFonts w:ascii="Calibri" w:eastAsia="Calibri" w:hAnsi="Calibri" w:cs="Calibri"/>
                <w:color w:val="000000" w:themeColor="text1"/>
                <w:sz w:val="18"/>
                <w:szCs w:val="18"/>
              </w:rPr>
            </w:pPr>
            <w:r w:rsidRPr="105EC402">
              <w:rPr>
                <w:rFonts w:ascii="Calibri" w:eastAsia="Calibri" w:hAnsi="Calibri" w:cs="Calibri"/>
                <w:color w:val="000000" w:themeColor="text1"/>
                <w:sz w:val="18"/>
                <w:szCs w:val="18"/>
              </w:rPr>
              <w:t>Cons:</w:t>
            </w:r>
          </w:p>
          <w:p w14:paraId="162E9ABF" w14:textId="1343E21B" w:rsidR="11040498" w:rsidRDefault="219AF3BD" w:rsidP="69F520DF">
            <w:pPr>
              <w:pStyle w:val="ListParagraph"/>
              <w:numPr>
                <w:ilvl w:val="0"/>
                <w:numId w:val="16"/>
              </w:numPr>
              <w:spacing w:after="80" w:line="276" w:lineRule="auto"/>
              <w:ind w:left="340"/>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Produces the lowest response rate – 10% of all modes</w:t>
            </w:r>
            <w:r w:rsidR="3A786595" w:rsidRPr="69F520DF">
              <w:rPr>
                <w:rFonts w:ascii="Calibri" w:eastAsia="Calibri" w:hAnsi="Calibri" w:cs="Calibri"/>
                <w:color w:val="000000" w:themeColor="text1"/>
                <w:sz w:val="18"/>
                <w:szCs w:val="18"/>
              </w:rPr>
              <w:t xml:space="preserve"> </w:t>
            </w:r>
            <w:r w:rsidR="003D5889" w:rsidRPr="003D5889">
              <w:rPr>
                <w:rFonts w:ascii="Calibri" w:eastAsia="Calibri" w:hAnsi="Calibri" w:cs="Calibri"/>
                <w:color w:val="000000" w:themeColor="text1"/>
                <w:sz w:val="18"/>
                <w:szCs w:val="18"/>
                <w:vertAlign w:val="superscript"/>
              </w:rPr>
              <w:t>5</w:t>
            </w:r>
          </w:p>
          <w:p w14:paraId="34F3EA14" w14:textId="28E6D628" w:rsidR="0FD7C8F5" w:rsidRDefault="4EED6F97" w:rsidP="105EC402">
            <w:pPr>
              <w:pStyle w:val="ListParagraph"/>
              <w:numPr>
                <w:ilvl w:val="0"/>
                <w:numId w:val="16"/>
              </w:numPr>
              <w:spacing w:after="80" w:line="276" w:lineRule="auto"/>
              <w:ind w:left="340"/>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 xml:space="preserve">May need to send follow up reminders </w:t>
            </w:r>
          </w:p>
          <w:p w14:paraId="1A965BDD" w14:textId="3F766070" w:rsidR="69F520DF" w:rsidRDefault="69F520DF" w:rsidP="69F520DF">
            <w:pPr>
              <w:pStyle w:val="ListParagraph"/>
              <w:numPr>
                <w:ilvl w:val="0"/>
                <w:numId w:val="16"/>
              </w:numPr>
              <w:spacing w:after="80" w:line="276" w:lineRule="auto"/>
              <w:ind w:left="340"/>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Can be time consuming and costly if they will need to mail back their completed questionnaire</w:t>
            </w:r>
          </w:p>
          <w:p w14:paraId="312F5D75" w14:textId="241067C2" w:rsidR="27271DB8" w:rsidRDefault="3BBA772D" w:rsidP="105EC402">
            <w:pPr>
              <w:pStyle w:val="ListParagraph"/>
              <w:numPr>
                <w:ilvl w:val="0"/>
                <w:numId w:val="16"/>
              </w:numPr>
              <w:spacing w:after="80" w:line="276" w:lineRule="auto"/>
              <w:ind w:left="340"/>
              <w:rPr>
                <w:rFonts w:ascii="Calibri" w:eastAsia="Calibri" w:hAnsi="Calibri" w:cs="Calibri"/>
                <w:color w:val="000000" w:themeColor="text1"/>
                <w:sz w:val="18"/>
                <w:szCs w:val="18"/>
              </w:rPr>
            </w:pPr>
            <w:r w:rsidRPr="69F520DF">
              <w:rPr>
                <w:rFonts w:ascii="Calibri" w:eastAsia="Calibri" w:hAnsi="Calibri" w:cs="Calibri"/>
                <w:color w:val="000000" w:themeColor="text1"/>
                <w:sz w:val="18"/>
                <w:szCs w:val="18"/>
              </w:rPr>
              <w:t xml:space="preserve">Can’t </w:t>
            </w:r>
            <w:r w:rsidR="0EF277C8" w:rsidRPr="69F520DF">
              <w:rPr>
                <w:rFonts w:ascii="Calibri" w:eastAsia="Calibri" w:hAnsi="Calibri" w:cs="Calibri"/>
                <w:color w:val="000000" w:themeColor="text1"/>
                <w:sz w:val="18"/>
                <w:szCs w:val="18"/>
              </w:rPr>
              <w:t xml:space="preserve">control when the mail will </w:t>
            </w:r>
            <w:proofErr w:type="gramStart"/>
            <w:r w:rsidR="0EF277C8" w:rsidRPr="69F520DF">
              <w:rPr>
                <w:rFonts w:ascii="Calibri" w:eastAsia="Calibri" w:hAnsi="Calibri" w:cs="Calibri"/>
                <w:color w:val="000000" w:themeColor="text1"/>
                <w:sz w:val="18"/>
                <w:szCs w:val="18"/>
              </w:rPr>
              <w:t>actually arrive</w:t>
            </w:r>
            <w:proofErr w:type="gramEnd"/>
          </w:p>
          <w:p w14:paraId="7EAAB0BA" w14:textId="1CCC6327" w:rsidR="105EC402" w:rsidRDefault="105EC402" w:rsidP="105EC402">
            <w:pPr>
              <w:pStyle w:val="ListParagraph"/>
              <w:spacing w:after="80" w:line="276" w:lineRule="auto"/>
              <w:ind w:left="340"/>
              <w:rPr>
                <w:rFonts w:ascii="Calibri" w:eastAsia="Calibri" w:hAnsi="Calibri" w:cs="Calibri"/>
                <w:color w:val="000000" w:themeColor="text1"/>
                <w:sz w:val="18"/>
                <w:szCs w:val="18"/>
              </w:rPr>
            </w:pPr>
          </w:p>
        </w:tc>
      </w:tr>
    </w:tbl>
    <w:p w14:paraId="5E04C244" w14:textId="3D8FA01C" w:rsidR="00704B0B" w:rsidRDefault="003258AE" w:rsidP="00B96680">
      <w:pPr>
        <w:spacing w:after="120" w:line="276"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Once you have decided the best way to administer the survey</w:t>
      </w:r>
      <w:r w:rsidR="00D83FDC">
        <w:rPr>
          <w:rFonts w:ascii="Calibri" w:eastAsia="Calibri" w:hAnsi="Calibri" w:cs="Calibri"/>
          <w:color w:val="000000" w:themeColor="text1"/>
          <w:sz w:val="22"/>
          <w:szCs w:val="22"/>
        </w:rPr>
        <w:t xml:space="preserve"> with your population of interest</w:t>
      </w:r>
      <w:r w:rsidR="00B96680">
        <w:rPr>
          <w:rFonts w:ascii="Calibri" w:eastAsia="Calibri" w:hAnsi="Calibri" w:cs="Calibri"/>
          <w:color w:val="000000" w:themeColor="text1"/>
          <w:sz w:val="22"/>
          <w:szCs w:val="22"/>
        </w:rPr>
        <w:t xml:space="preserve">, </w:t>
      </w:r>
      <w:r w:rsidR="00B96680">
        <w:rPr>
          <w:rFonts w:eastAsiaTheme="minorEastAsia"/>
          <w:color w:val="000000" w:themeColor="text1"/>
          <w:sz w:val="22"/>
          <w:szCs w:val="22"/>
        </w:rPr>
        <w:t>p</w:t>
      </w:r>
      <w:r w:rsidRPr="00B96680">
        <w:rPr>
          <w:rFonts w:eastAsiaTheme="minorEastAsia"/>
          <w:color w:val="000000" w:themeColor="text1"/>
          <w:sz w:val="22"/>
          <w:szCs w:val="22"/>
        </w:rPr>
        <w:t>ilot-test</w:t>
      </w:r>
      <w:r w:rsidR="00D83FDC" w:rsidRPr="00B96680">
        <w:rPr>
          <w:rFonts w:eastAsiaTheme="minorEastAsia"/>
          <w:color w:val="000000" w:themeColor="text1"/>
          <w:sz w:val="22"/>
          <w:szCs w:val="22"/>
        </w:rPr>
        <w:t xml:space="preserve"> </w:t>
      </w:r>
      <w:r w:rsidRPr="00B96680">
        <w:rPr>
          <w:rFonts w:eastAsiaTheme="minorEastAsia"/>
          <w:color w:val="000000" w:themeColor="text1"/>
          <w:sz w:val="22"/>
          <w:szCs w:val="22"/>
        </w:rPr>
        <w:t>the instrument with 4-6 people</w:t>
      </w:r>
      <w:r w:rsidR="00B96680">
        <w:rPr>
          <w:rFonts w:eastAsiaTheme="minorEastAsia"/>
          <w:color w:val="000000" w:themeColor="text1"/>
          <w:sz w:val="22"/>
          <w:szCs w:val="22"/>
        </w:rPr>
        <w:t xml:space="preserve"> from those populations.</w:t>
      </w:r>
      <w:r w:rsidRPr="00B96680">
        <w:rPr>
          <w:rFonts w:eastAsiaTheme="minorEastAsia"/>
          <w:color w:val="000000" w:themeColor="text1"/>
          <w:sz w:val="22"/>
          <w:szCs w:val="22"/>
        </w:rPr>
        <w:t xml:space="preserve"> Have them tell you what each question and response choice </w:t>
      </w:r>
      <w:bookmarkStart w:id="1" w:name="_Int_N6TvUA7D"/>
      <w:proofErr w:type="gramStart"/>
      <w:r w:rsidRPr="00B96680">
        <w:rPr>
          <w:rFonts w:eastAsiaTheme="minorEastAsia"/>
          <w:color w:val="000000" w:themeColor="text1"/>
          <w:sz w:val="22"/>
          <w:szCs w:val="22"/>
        </w:rPr>
        <w:t>means</w:t>
      </w:r>
      <w:bookmarkEnd w:id="1"/>
      <w:proofErr w:type="gramEnd"/>
      <w:r w:rsidRPr="00B96680">
        <w:rPr>
          <w:rFonts w:eastAsiaTheme="minorEastAsia"/>
          <w:color w:val="000000" w:themeColor="text1"/>
          <w:sz w:val="22"/>
          <w:szCs w:val="22"/>
        </w:rPr>
        <w:t xml:space="preserve"> and which ones were unclear or inappropriate. For more guidance, see </w:t>
      </w:r>
      <w:hyperlink r:id="rId14">
        <w:r w:rsidRPr="00B96680">
          <w:rPr>
            <w:rStyle w:val="Hyperlink"/>
            <w:rFonts w:eastAsiaTheme="minorEastAsia"/>
            <w:sz w:val="22"/>
            <w:szCs w:val="22"/>
          </w:rPr>
          <w:t>https://tcec.sf.ucdavis.edu/pilot-testing</w:t>
        </w:r>
      </w:hyperlink>
      <w:r w:rsidRPr="00B96680">
        <w:rPr>
          <w:rFonts w:eastAsiaTheme="minorEastAsia"/>
          <w:color w:val="000000" w:themeColor="text1"/>
          <w:sz w:val="22"/>
          <w:szCs w:val="22"/>
        </w:rPr>
        <w:t>.</w:t>
      </w:r>
      <w:r w:rsidR="00B96680">
        <w:rPr>
          <w:rFonts w:ascii="Calibri" w:eastAsia="Calibri" w:hAnsi="Calibri" w:cs="Calibri"/>
          <w:color w:val="000000" w:themeColor="text1"/>
          <w:sz w:val="22"/>
          <w:szCs w:val="22"/>
        </w:rPr>
        <w:t xml:space="preserve"> </w:t>
      </w:r>
    </w:p>
    <w:p w14:paraId="02CEF0CB" w14:textId="7BBB394C" w:rsidR="00704B0B" w:rsidRDefault="003258AE" w:rsidP="00B96680">
      <w:pPr>
        <w:spacing w:after="120" w:line="276" w:lineRule="auto"/>
        <w:rPr>
          <w:rFonts w:ascii="Calibri" w:eastAsia="Calibri" w:hAnsi="Calibri" w:cs="Calibri"/>
          <w:color w:val="000000" w:themeColor="text1"/>
          <w:sz w:val="22"/>
          <w:szCs w:val="22"/>
        </w:rPr>
      </w:pPr>
      <w:r w:rsidRPr="16D9C1C0">
        <w:rPr>
          <w:rFonts w:ascii="Calibri" w:eastAsia="Calibri" w:hAnsi="Calibri" w:cs="Calibri"/>
          <w:color w:val="000000" w:themeColor="text1"/>
          <w:sz w:val="22"/>
          <w:szCs w:val="22"/>
        </w:rPr>
        <w:t xml:space="preserve">Train data collectors and assess their readiness. Are they adequately prepared to conduct this poll? For more guidance on data collector training, see </w:t>
      </w:r>
      <w:hyperlink r:id="rId15">
        <w:r w:rsidRPr="16D9C1C0">
          <w:rPr>
            <w:rStyle w:val="Hyperlink"/>
            <w:rFonts w:ascii="Calibri" w:eastAsia="Calibri" w:hAnsi="Calibri" w:cs="Calibri"/>
            <w:sz w:val="22"/>
            <w:szCs w:val="22"/>
          </w:rPr>
          <w:t>https://tcec.sf.ucdavis.edu/data-collector-training</w:t>
        </w:r>
      </w:hyperlink>
      <w:r w:rsidRPr="16D9C1C0">
        <w:rPr>
          <w:rFonts w:ascii="Calibri" w:eastAsia="Calibri" w:hAnsi="Calibri" w:cs="Calibri"/>
          <w:color w:val="000000" w:themeColor="text1"/>
          <w:sz w:val="22"/>
          <w:szCs w:val="22"/>
        </w:rPr>
        <w:t>.  Monitor data collectors in the field to make sure they don’t stray from the protocol.</w:t>
      </w:r>
      <w:r w:rsidR="00B96680" w:rsidRPr="16D9C1C0">
        <w:rPr>
          <w:rFonts w:ascii="Calibri" w:eastAsia="Calibri" w:hAnsi="Calibri" w:cs="Calibri"/>
          <w:color w:val="000000" w:themeColor="text1"/>
          <w:sz w:val="22"/>
          <w:szCs w:val="22"/>
        </w:rPr>
        <w:t xml:space="preserve"> </w:t>
      </w:r>
    </w:p>
    <w:p w14:paraId="382CE2DA" w14:textId="56D57A06" w:rsidR="006D13DB" w:rsidRDefault="003258AE" w:rsidP="00B64267">
      <w:pPr>
        <w:spacing w:after="120" w:line="276" w:lineRule="auto"/>
        <w:rPr>
          <w:rFonts w:ascii="Calibri" w:eastAsia="Calibri" w:hAnsi="Calibri" w:cs="Calibri"/>
          <w:color w:val="000000" w:themeColor="text1"/>
          <w:sz w:val="22"/>
          <w:szCs w:val="22"/>
        </w:rPr>
      </w:pPr>
      <w:r w:rsidRPr="16D9C1C0">
        <w:rPr>
          <w:rFonts w:ascii="Calibri" w:eastAsia="Calibri" w:hAnsi="Calibri" w:cs="Calibri"/>
          <w:color w:val="000000" w:themeColor="text1"/>
          <w:sz w:val="22"/>
          <w:szCs w:val="22"/>
        </w:rPr>
        <w:t>Tailor the approach to the specific population of interest. Partner with community gatekeepers who can provide you with credibility and access to various segments of the community.  Adjust data collection strategies as needed when it’s clear they are not working in certain conditions. Be sure to document the challenges and resulting workarounds for reports and for future data collection waves to follow.</w:t>
      </w:r>
      <w:r w:rsidR="00704B0B" w:rsidRPr="16D9C1C0">
        <w:rPr>
          <w:rFonts w:ascii="Calibri" w:eastAsia="Calibri" w:hAnsi="Calibri" w:cs="Calibri"/>
          <w:color w:val="000000" w:themeColor="text1"/>
          <w:sz w:val="22"/>
          <w:szCs w:val="22"/>
        </w:rPr>
        <w:t xml:space="preserve"> </w:t>
      </w:r>
      <w:r w:rsidR="00B64267" w:rsidRPr="16D9C1C0">
        <w:rPr>
          <w:rFonts w:ascii="Calibri" w:eastAsia="Calibri" w:hAnsi="Calibri" w:cs="Calibri"/>
          <w:color w:val="000000" w:themeColor="text1"/>
          <w:sz w:val="22"/>
          <w:szCs w:val="22"/>
        </w:rPr>
        <w:t xml:space="preserve">To increase the </w:t>
      </w:r>
      <w:r w:rsidR="005C5D23" w:rsidRPr="16D9C1C0">
        <w:rPr>
          <w:rFonts w:ascii="Calibri" w:eastAsia="Calibri" w:hAnsi="Calibri" w:cs="Calibri"/>
          <w:color w:val="000000" w:themeColor="text1"/>
          <w:sz w:val="22"/>
          <w:szCs w:val="22"/>
        </w:rPr>
        <w:t>participation</w:t>
      </w:r>
      <w:r w:rsidR="00B64267" w:rsidRPr="16D9C1C0">
        <w:rPr>
          <w:rFonts w:ascii="Calibri" w:eastAsia="Calibri" w:hAnsi="Calibri" w:cs="Calibri"/>
          <w:color w:val="000000" w:themeColor="text1"/>
          <w:sz w:val="22"/>
          <w:szCs w:val="22"/>
        </w:rPr>
        <w:t xml:space="preserve"> rate </w:t>
      </w:r>
      <w:r w:rsidR="00CF57DD" w:rsidRPr="16D9C1C0">
        <w:rPr>
          <w:rFonts w:ascii="Calibri" w:eastAsia="Calibri" w:hAnsi="Calibri" w:cs="Calibri"/>
          <w:color w:val="000000" w:themeColor="text1"/>
          <w:sz w:val="22"/>
          <w:szCs w:val="22"/>
        </w:rPr>
        <w:t>among potential survey-takers:</w:t>
      </w:r>
    </w:p>
    <w:p w14:paraId="03962B88" w14:textId="277C2F09" w:rsidR="00704B0B" w:rsidRPr="00A46A39" w:rsidRDefault="006D13DB" w:rsidP="00A46A39">
      <w:pPr>
        <w:pStyle w:val="ListParagraph"/>
        <w:numPr>
          <w:ilvl w:val="0"/>
          <w:numId w:val="19"/>
        </w:numPr>
        <w:spacing w:after="120" w:line="276" w:lineRule="auto"/>
        <w:rPr>
          <w:rFonts w:ascii="Calibri" w:eastAsia="Calibri" w:hAnsi="Calibri" w:cs="Calibri"/>
          <w:color w:val="000000" w:themeColor="text1"/>
          <w:sz w:val="22"/>
          <w:szCs w:val="22"/>
        </w:rPr>
      </w:pPr>
      <w:r w:rsidRPr="00A46A39">
        <w:rPr>
          <w:rFonts w:ascii="Calibri" w:eastAsia="Calibri" w:hAnsi="Calibri" w:cs="Calibri"/>
          <w:color w:val="000000" w:themeColor="text1"/>
          <w:sz w:val="22"/>
          <w:szCs w:val="22"/>
        </w:rPr>
        <w:t>M</w:t>
      </w:r>
      <w:r w:rsidR="00B64267" w:rsidRPr="00A46A39">
        <w:rPr>
          <w:rFonts w:ascii="Calibri" w:eastAsia="Calibri" w:hAnsi="Calibri" w:cs="Calibri"/>
          <w:color w:val="000000" w:themeColor="text1"/>
          <w:sz w:val="22"/>
          <w:szCs w:val="22"/>
        </w:rPr>
        <w:t xml:space="preserve">eet them where they already </w:t>
      </w:r>
      <w:r w:rsidR="005B7704" w:rsidRPr="00A46A39">
        <w:rPr>
          <w:rFonts w:ascii="Calibri" w:eastAsia="Calibri" w:hAnsi="Calibri" w:cs="Calibri"/>
          <w:color w:val="000000" w:themeColor="text1"/>
          <w:sz w:val="22"/>
          <w:szCs w:val="22"/>
        </w:rPr>
        <w:t xml:space="preserve">tend to gather </w:t>
      </w:r>
      <w:r w:rsidR="00B64267" w:rsidRPr="00A46A39">
        <w:rPr>
          <w:rFonts w:ascii="Calibri" w:eastAsia="Calibri" w:hAnsi="Calibri" w:cs="Calibri"/>
          <w:color w:val="000000" w:themeColor="text1"/>
          <w:sz w:val="22"/>
          <w:szCs w:val="22"/>
        </w:rPr>
        <w:t xml:space="preserve">(e.g., </w:t>
      </w:r>
      <w:r w:rsidR="0004055F" w:rsidRPr="00A46A39">
        <w:rPr>
          <w:rFonts w:ascii="Calibri" w:eastAsia="Calibri" w:hAnsi="Calibri" w:cs="Calibri"/>
          <w:color w:val="000000" w:themeColor="text1"/>
          <w:sz w:val="22"/>
          <w:szCs w:val="22"/>
        </w:rPr>
        <w:t xml:space="preserve">laundromats, grocery stores, </w:t>
      </w:r>
      <w:r w:rsidR="00B64267" w:rsidRPr="00A46A39">
        <w:rPr>
          <w:rFonts w:ascii="Calibri" w:eastAsia="Calibri" w:hAnsi="Calibri" w:cs="Calibri"/>
          <w:color w:val="000000" w:themeColor="text1"/>
          <w:sz w:val="22"/>
          <w:szCs w:val="22"/>
        </w:rPr>
        <w:t>food banks, resource centers)</w:t>
      </w:r>
      <w:r w:rsidRPr="00A46A39">
        <w:rPr>
          <w:rFonts w:ascii="Calibri" w:eastAsia="Calibri" w:hAnsi="Calibri" w:cs="Calibri"/>
          <w:color w:val="000000" w:themeColor="text1"/>
          <w:sz w:val="22"/>
          <w:szCs w:val="22"/>
        </w:rPr>
        <w:t xml:space="preserve"> </w:t>
      </w:r>
    </w:p>
    <w:p w14:paraId="4CDC64D6" w14:textId="2A93CFC3" w:rsidR="00D95224" w:rsidRPr="00A46A39" w:rsidRDefault="00590BED" w:rsidP="00A46A39">
      <w:pPr>
        <w:pStyle w:val="ListParagraph"/>
        <w:numPr>
          <w:ilvl w:val="0"/>
          <w:numId w:val="19"/>
        </w:numPr>
        <w:spacing w:after="120" w:line="276" w:lineRule="auto"/>
        <w:rPr>
          <w:rFonts w:ascii="Calibri" w:eastAsia="Calibri" w:hAnsi="Calibri" w:cs="Calibri"/>
          <w:color w:val="000000" w:themeColor="text1"/>
          <w:sz w:val="22"/>
          <w:szCs w:val="22"/>
        </w:rPr>
      </w:pPr>
      <w:r w:rsidRPr="00A46A39">
        <w:rPr>
          <w:rFonts w:ascii="Calibri" w:eastAsia="Calibri" w:hAnsi="Calibri" w:cs="Calibri"/>
          <w:color w:val="000000" w:themeColor="text1"/>
          <w:sz w:val="22"/>
          <w:szCs w:val="22"/>
        </w:rPr>
        <w:t>E</w:t>
      </w:r>
      <w:r w:rsidR="00B64267" w:rsidRPr="00A46A39">
        <w:rPr>
          <w:rFonts w:ascii="Calibri" w:eastAsia="Calibri" w:hAnsi="Calibri" w:cs="Calibri"/>
          <w:color w:val="000000" w:themeColor="text1"/>
          <w:sz w:val="22"/>
          <w:szCs w:val="22"/>
        </w:rPr>
        <w:t>nlist</w:t>
      </w:r>
      <w:r w:rsidR="00D95224" w:rsidRPr="00A46A39">
        <w:rPr>
          <w:rFonts w:ascii="Calibri" w:eastAsia="Calibri" w:hAnsi="Calibri" w:cs="Calibri"/>
          <w:color w:val="000000" w:themeColor="text1"/>
          <w:sz w:val="22"/>
          <w:szCs w:val="22"/>
        </w:rPr>
        <w:t xml:space="preserve"> </w:t>
      </w:r>
      <w:r w:rsidR="00B64267" w:rsidRPr="00A46A39">
        <w:rPr>
          <w:rFonts w:ascii="Calibri" w:eastAsia="Calibri" w:hAnsi="Calibri" w:cs="Calibri"/>
          <w:color w:val="000000" w:themeColor="text1"/>
          <w:sz w:val="22"/>
          <w:szCs w:val="22"/>
        </w:rPr>
        <w:t>trusted member</w:t>
      </w:r>
      <w:r w:rsidR="00332784" w:rsidRPr="00A46A39">
        <w:rPr>
          <w:rFonts w:ascii="Calibri" w:eastAsia="Calibri" w:hAnsi="Calibri" w:cs="Calibri"/>
          <w:color w:val="000000" w:themeColor="text1"/>
          <w:sz w:val="22"/>
          <w:szCs w:val="22"/>
        </w:rPr>
        <w:t>s</w:t>
      </w:r>
      <w:r w:rsidR="00B64267" w:rsidRPr="00A46A39">
        <w:rPr>
          <w:rFonts w:ascii="Calibri" w:eastAsia="Calibri" w:hAnsi="Calibri" w:cs="Calibri"/>
          <w:color w:val="000000" w:themeColor="text1"/>
          <w:sz w:val="22"/>
          <w:szCs w:val="22"/>
        </w:rPr>
        <w:t xml:space="preserve"> of the community to </w:t>
      </w:r>
      <w:r w:rsidRPr="00A46A39">
        <w:rPr>
          <w:rFonts w:ascii="Calibri" w:eastAsia="Calibri" w:hAnsi="Calibri" w:cs="Calibri"/>
          <w:color w:val="000000" w:themeColor="text1"/>
          <w:sz w:val="22"/>
          <w:szCs w:val="22"/>
        </w:rPr>
        <w:t xml:space="preserve">promote and </w:t>
      </w:r>
      <w:r w:rsidR="00C44805" w:rsidRPr="00A46A39">
        <w:rPr>
          <w:rFonts w:ascii="Calibri" w:eastAsia="Calibri" w:hAnsi="Calibri" w:cs="Calibri"/>
          <w:color w:val="000000" w:themeColor="text1"/>
          <w:sz w:val="22"/>
          <w:szCs w:val="22"/>
        </w:rPr>
        <w:t>conduct</w:t>
      </w:r>
      <w:r w:rsidR="00B64267" w:rsidRPr="00A46A39">
        <w:rPr>
          <w:rFonts w:ascii="Calibri" w:eastAsia="Calibri" w:hAnsi="Calibri" w:cs="Calibri"/>
          <w:color w:val="000000" w:themeColor="text1"/>
          <w:sz w:val="22"/>
          <w:szCs w:val="22"/>
        </w:rPr>
        <w:t xml:space="preserve"> the survey</w:t>
      </w:r>
      <w:r w:rsidR="00D95224" w:rsidRPr="00A46A39">
        <w:rPr>
          <w:rFonts w:ascii="Calibri" w:eastAsia="Calibri" w:hAnsi="Calibri" w:cs="Calibri"/>
          <w:color w:val="000000" w:themeColor="text1"/>
          <w:sz w:val="22"/>
          <w:szCs w:val="22"/>
        </w:rPr>
        <w:t xml:space="preserve"> </w:t>
      </w:r>
    </w:p>
    <w:p w14:paraId="068B75AB" w14:textId="4F304216" w:rsidR="00B64267" w:rsidRPr="00A46A39" w:rsidRDefault="000D5684" w:rsidP="00A46A39">
      <w:pPr>
        <w:pStyle w:val="ListParagraph"/>
        <w:numPr>
          <w:ilvl w:val="0"/>
          <w:numId w:val="19"/>
        </w:numPr>
        <w:spacing w:after="120" w:line="276" w:lineRule="auto"/>
        <w:rPr>
          <w:rFonts w:ascii="Calibri" w:eastAsia="Calibri" w:hAnsi="Calibri" w:cs="Calibri"/>
          <w:color w:val="000000" w:themeColor="text1"/>
          <w:sz w:val="22"/>
          <w:szCs w:val="22"/>
        </w:rPr>
      </w:pPr>
      <w:r w:rsidRPr="00A46A39">
        <w:rPr>
          <w:rFonts w:ascii="Calibri" w:eastAsia="Calibri" w:hAnsi="Calibri" w:cs="Calibri"/>
          <w:color w:val="000000" w:themeColor="text1"/>
          <w:sz w:val="22"/>
          <w:szCs w:val="22"/>
        </w:rPr>
        <w:t>Show up at</w:t>
      </w:r>
      <w:r w:rsidR="00B64267" w:rsidRPr="00A46A39">
        <w:rPr>
          <w:rFonts w:ascii="Calibri" w:eastAsia="Calibri" w:hAnsi="Calibri" w:cs="Calibri"/>
          <w:color w:val="000000" w:themeColor="text1"/>
          <w:sz w:val="22"/>
          <w:szCs w:val="22"/>
        </w:rPr>
        <w:t xml:space="preserve"> various times of the day or week</w:t>
      </w:r>
      <w:r w:rsidR="002E2ABE" w:rsidRPr="00A46A39">
        <w:rPr>
          <w:rFonts w:ascii="Calibri" w:eastAsia="Calibri" w:hAnsi="Calibri" w:cs="Calibri"/>
          <w:color w:val="000000" w:themeColor="text1"/>
          <w:sz w:val="22"/>
          <w:szCs w:val="22"/>
        </w:rPr>
        <w:t xml:space="preserve"> when the population will be the least</w:t>
      </w:r>
      <w:r w:rsidR="00A711F4" w:rsidRPr="00A46A39">
        <w:rPr>
          <w:rFonts w:ascii="Calibri" w:eastAsia="Calibri" w:hAnsi="Calibri" w:cs="Calibri"/>
          <w:color w:val="000000" w:themeColor="text1"/>
          <w:sz w:val="22"/>
          <w:szCs w:val="22"/>
        </w:rPr>
        <w:t xml:space="preserve"> pre-occupied</w:t>
      </w:r>
    </w:p>
    <w:p w14:paraId="40E4504D" w14:textId="77777777" w:rsidR="0032689E" w:rsidRPr="008B0E1F" w:rsidRDefault="0032689E" w:rsidP="00F87F4E">
      <w:pPr>
        <w:spacing w:after="120" w:line="276" w:lineRule="auto"/>
        <w:contextualSpacing/>
        <w:rPr>
          <w:rFonts w:ascii="Calibri" w:eastAsia="Calibri" w:hAnsi="Calibri" w:cs="Calibri"/>
          <w:color w:val="000000" w:themeColor="text1"/>
          <w:sz w:val="22"/>
          <w:szCs w:val="22"/>
        </w:rPr>
      </w:pPr>
    </w:p>
    <w:p w14:paraId="5B23E8F3" w14:textId="77777777" w:rsidR="0042383A" w:rsidRDefault="0042383A" w:rsidP="00F87F4E">
      <w:pPr>
        <w:pStyle w:val="ListParagraph"/>
        <w:spacing w:after="120" w:line="276" w:lineRule="auto"/>
        <w:rPr>
          <w:rFonts w:ascii="Calibri" w:eastAsia="Calibri" w:hAnsi="Calibri" w:cs="Calibri"/>
          <w:color w:val="000000" w:themeColor="text1"/>
          <w:sz w:val="22"/>
          <w:szCs w:val="22"/>
        </w:rPr>
      </w:pPr>
    </w:p>
    <w:p w14:paraId="7499B556" w14:textId="77777777" w:rsidR="00FD4EC2" w:rsidRDefault="00FD4EC2" w:rsidP="00F87F4E">
      <w:pPr>
        <w:pStyle w:val="ListParagraph"/>
        <w:spacing w:after="120" w:line="276" w:lineRule="auto"/>
        <w:rPr>
          <w:rFonts w:ascii="Calibri" w:eastAsia="Calibri" w:hAnsi="Calibri" w:cs="Calibri"/>
          <w:color w:val="000000" w:themeColor="text1"/>
          <w:sz w:val="22"/>
          <w:szCs w:val="22"/>
        </w:rPr>
      </w:pPr>
    </w:p>
    <w:p w14:paraId="5007A6D6" w14:textId="6F187397" w:rsidR="0077592D" w:rsidRDefault="00CD7AFA" w:rsidP="00F87F4E">
      <w:pPr>
        <w:pStyle w:val="Heading2"/>
        <w:spacing w:after="120" w:line="276" w:lineRule="auto"/>
        <w:contextualSpacing/>
      </w:pPr>
      <w:r>
        <w:t>References</w:t>
      </w:r>
    </w:p>
    <w:p w14:paraId="5392C98B" w14:textId="77777777" w:rsidR="00CD7AFA" w:rsidRPr="00CD7AFA" w:rsidRDefault="00CD7AFA" w:rsidP="00F87F4E">
      <w:pPr>
        <w:spacing w:after="120" w:line="276" w:lineRule="auto"/>
        <w:contextualSpacing/>
      </w:pPr>
    </w:p>
    <w:p w14:paraId="525CBCF4" w14:textId="6387B439" w:rsidR="009D5F8B" w:rsidRPr="003D5889" w:rsidRDefault="009D5F8B" w:rsidP="105EC402">
      <w:pPr>
        <w:pStyle w:val="ListParagraph"/>
        <w:numPr>
          <w:ilvl w:val="0"/>
          <w:numId w:val="8"/>
        </w:numPr>
        <w:spacing w:after="120" w:line="276" w:lineRule="auto"/>
        <w:rPr>
          <w:rStyle w:val="Hyperlink"/>
          <w:rFonts w:ascii="Calibri" w:eastAsia="Calibri" w:hAnsi="Calibri" w:cs="Calibri"/>
          <w:color w:val="000000" w:themeColor="text1"/>
          <w:sz w:val="22"/>
          <w:szCs w:val="22"/>
          <w:u w:val="none"/>
        </w:rPr>
      </w:pPr>
      <w:r w:rsidRPr="69F520DF">
        <w:rPr>
          <w:rFonts w:ascii="Calibri" w:eastAsia="Calibri" w:hAnsi="Calibri" w:cs="Calibri"/>
          <w:sz w:val="22"/>
          <w:szCs w:val="22"/>
        </w:rPr>
        <w:t xml:space="preserve">Description of hard-to-reach populations. </w:t>
      </w:r>
      <w:hyperlink r:id="rId16">
        <w:r w:rsidRPr="69F520DF">
          <w:rPr>
            <w:rStyle w:val="Hyperlink"/>
            <w:rFonts w:ascii="Calibri" w:eastAsia="Calibri" w:hAnsi="Calibri" w:cs="Calibri"/>
            <w:sz w:val="22"/>
            <w:szCs w:val="22"/>
          </w:rPr>
          <w:t>https://journals.sagepub.com/doi/pdf/10.4256/mio.2010.0014</w:t>
        </w:r>
      </w:hyperlink>
    </w:p>
    <w:p w14:paraId="4B56D88A" w14:textId="529307E3" w:rsidR="003D5889" w:rsidRPr="009458F4" w:rsidRDefault="003D5889" w:rsidP="003D5889">
      <w:pPr>
        <w:pStyle w:val="ListParagraph"/>
        <w:numPr>
          <w:ilvl w:val="0"/>
          <w:numId w:val="8"/>
        </w:numPr>
        <w:spacing w:after="120" w:line="276" w:lineRule="auto"/>
        <w:rPr>
          <w:rStyle w:val="Hyperlink"/>
          <w:rFonts w:ascii="Calibri" w:eastAsia="Calibri" w:hAnsi="Calibri" w:cs="Calibri"/>
          <w:color w:val="000000" w:themeColor="text1"/>
          <w:sz w:val="22"/>
          <w:szCs w:val="22"/>
          <w:u w:val="none"/>
        </w:rPr>
      </w:pPr>
      <w:r w:rsidRPr="498F55C2">
        <w:rPr>
          <w:rStyle w:val="Hyperlink"/>
          <w:rFonts w:ascii="Calibri" w:eastAsia="Calibri" w:hAnsi="Calibri" w:cs="Calibri"/>
          <w:color w:val="000000" w:themeColor="text1"/>
          <w:sz w:val="22"/>
          <w:szCs w:val="22"/>
          <w:u w:val="none"/>
        </w:rPr>
        <w:t xml:space="preserve">Resource for oversampling and weighting. </w:t>
      </w:r>
      <w:hyperlink r:id="rId17" w:history="1">
        <w:r w:rsidR="009458F4" w:rsidRPr="00BB006F">
          <w:rPr>
            <w:rStyle w:val="Hyperlink"/>
            <w:rFonts w:ascii="Calibri" w:eastAsia="Calibri" w:hAnsi="Calibri" w:cs="Calibri"/>
            <w:sz w:val="22"/>
            <w:szCs w:val="22"/>
          </w:rPr>
          <w:t>https://www.pewresearch.org/fact-tank/2016/10/25/oversampling-is-used-to-study-small-groups-not-bias-poll-results/</w:t>
        </w:r>
      </w:hyperlink>
    </w:p>
    <w:p w14:paraId="0BDBAE53" w14:textId="53C66E9C" w:rsidR="009458F4" w:rsidRPr="009458F4" w:rsidRDefault="009458F4" w:rsidP="009458F4">
      <w:pPr>
        <w:pStyle w:val="ListParagraph"/>
        <w:numPr>
          <w:ilvl w:val="0"/>
          <w:numId w:val="8"/>
        </w:numPr>
        <w:spacing w:after="120" w:line="276" w:lineRule="auto"/>
        <w:contextualSpacing w:val="0"/>
        <w:rPr>
          <w:rFonts w:ascii="Calibri" w:eastAsia="Calibri" w:hAnsi="Calibri" w:cs="Calibri"/>
          <w:color w:val="000000" w:themeColor="text1"/>
          <w:sz w:val="22"/>
          <w:szCs w:val="22"/>
        </w:rPr>
      </w:pPr>
      <w:r w:rsidRPr="105EC402">
        <w:rPr>
          <w:rStyle w:val="Hyperlink"/>
          <w:rFonts w:ascii="Calibri" w:eastAsia="Calibri" w:hAnsi="Calibri" w:cs="Calibri"/>
          <w:color w:val="000000" w:themeColor="text1"/>
          <w:sz w:val="22"/>
          <w:szCs w:val="22"/>
          <w:u w:val="none"/>
        </w:rPr>
        <w:t xml:space="preserve">Best days to send emails. </w:t>
      </w:r>
      <w:hyperlink r:id="rId18">
        <w:r w:rsidRPr="105EC402">
          <w:rPr>
            <w:rStyle w:val="Hyperlink"/>
            <w:rFonts w:ascii="Calibri" w:eastAsia="Calibri" w:hAnsi="Calibri" w:cs="Calibri"/>
            <w:sz w:val="22"/>
            <w:szCs w:val="22"/>
          </w:rPr>
          <w:t>https://www.campaignmonitor.com/resources/guides/email-marketing-benchmarks/</w:t>
        </w:r>
      </w:hyperlink>
    </w:p>
    <w:p w14:paraId="2A8745F4" w14:textId="648EE8A3" w:rsidR="009458F4" w:rsidRPr="009458F4" w:rsidRDefault="0041662E" w:rsidP="009458F4">
      <w:pPr>
        <w:pStyle w:val="ListParagraph"/>
        <w:numPr>
          <w:ilvl w:val="0"/>
          <w:numId w:val="8"/>
        </w:numPr>
        <w:spacing w:after="120" w:line="276" w:lineRule="auto"/>
        <w:rPr>
          <w:rStyle w:val="Hyperlink"/>
          <w:rFonts w:ascii="Calibri" w:eastAsia="Calibri" w:hAnsi="Calibri" w:cs="Calibri"/>
          <w:color w:val="000000" w:themeColor="text1"/>
          <w:sz w:val="22"/>
          <w:szCs w:val="22"/>
          <w:u w:val="none"/>
        </w:rPr>
      </w:pPr>
      <w:r w:rsidRPr="69F520DF">
        <w:rPr>
          <w:rFonts w:ascii="Calibri" w:eastAsia="Calibri" w:hAnsi="Calibri" w:cs="Calibri"/>
          <w:sz w:val="22"/>
          <w:szCs w:val="22"/>
        </w:rPr>
        <w:t xml:space="preserve">Best time to call respondents. </w:t>
      </w:r>
      <w:hyperlink r:id="rId19">
        <w:r w:rsidRPr="69F520DF">
          <w:rPr>
            <w:rStyle w:val="Hyperlink"/>
            <w:rFonts w:ascii="Calibri" w:eastAsia="Calibri" w:hAnsi="Calibri" w:cs="Calibri"/>
            <w:sz w:val="22"/>
            <w:szCs w:val="22"/>
          </w:rPr>
          <w:t>https://www.driveresearch.com/market-research-company-blog/5-ways-to-increase-phone-survey-response-rates/</w:t>
        </w:r>
      </w:hyperlink>
    </w:p>
    <w:p w14:paraId="5EDAFA7F" w14:textId="1AFD9322" w:rsidR="00331A50" w:rsidRPr="00A420DA" w:rsidRDefault="00331A50" w:rsidP="105EC402">
      <w:pPr>
        <w:pStyle w:val="ListParagraph"/>
        <w:numPr>
          <w:ilvl w:val="0"/>
          <w:numId w:val="8"/>
        </w:numPr>
        <w:spacing w:after="120" w:line="276" w:lineRule="auto"/>
        <w:rPr>
          <w:rStyle w:val="Hyperlink"/>
          <w:rFonts w:ascii="Calibri" w:eastAsia="Calibri" w:hAnsi="Calibri" w:cs="Calibri"/>
          <w:color w:val="000000" w:themeColor="text1"/>
          <w:sz w:val="22"/>
          <w:szCs w:val="22"/>
          <w:u w:val="none"/>
        </w:rPr>
      </w:pPr>
      <w:r w:rsidRPr="105EC402">
        <w:rPr>
          <w:rStyle w:val="Hyperlink"/>
          <w:rFonts w:ascii="Calibri" w:eastAsia="Calibri" w:hAnsi="Calibri" w:cs="Calibri"/>
          <w:color w:val="000000" w:themeColor="text1"/>
          <w:sz w:val="22"/>
          <w:szCs w:val="22"/>
          <w:u w:val="none"/>
        </w:rPr>
        <w:t>Response rates for survey administration modes</w:t>
      </w:r>
      <w:r w:rsidRPr="0D9AA031">
        <w:rPr>
          <w:rStyle w:val="Hyperlink"/>
          <w:rFonts w:ascii="Calibri" w:eastAsia="Calibri" w:hAnsi="Calibri" w:cs="Calibri"/>
          <w:color w:val="000000" w:themeColor="text1"/>
          <w:sz w:val="22"/>
          <w:szCs w:val="22"/>
          <w:u w:val="none"/>
        </w:rPr>
        <w:t>.</w:t>
      </w:r>
      <w:r w:rsidRPr="105EC402">
        <w:rPr>
          <w:rStyle w:val="Hyperlink"/>
          <w:rFonts w:ascii="Calibri" w:eastAsia="Calibri" w:hAnsi="Calibri" w:cs="Calibri"/>
          <w:color w:val="000000" w:themeColor="text1"/>
          <w:sz w:val="22"/>
          <w:szCs w:val="22"/>
          <w:u w:val="none"/>
        </w:rPr>
        <w:t xml:space="preserve"> </w:t>
      </w:r>
      <w:hyperlink r:id="rId20">
        <w:r w:rsidR="009D0C1A" w:rsidRPr="105EC402">
          <w:rPr>
            <w:rStyle w:val="Hyperlink"/>
            <w:rFonts w:ascii="Calibri" w:eastAsia="Calibri" w:hAnsi="Calibri" w:cs="Calibri"/>
            <w:sz w:val="22"/>
            <w:szCs w:val="22"/>
          </w:rPr>
          <w:t>https://www.questionpro.com/blog/survey-modes-and-response-rates/</w:t>
        </w:r>
      </w:hyperlink>
    </w:p>
    <w:p w14:paraId="45DC86BC" w14:textId="5C98AB35" w:rsidR="00B57864" w:rsidRPr="009D0C1A" w:rsidRDefault="00B57864" w:rsidP="498F55C2">
      <w:pPr>
        <w:pStyle w:val="ListParagraph"/>
        <w:numPr>
          <w:ilvl w:val="0"/>
          <w:numId w:val="8"/>
        </w:numPr>
        <w:spacing w:after="120" w:line="276" w:lineRule="auto"/>
        <w:rPr>
          <w:rStyle w:val="Hyperlink"/>
          <w:rFonts w:ascii="Calibri" w:eastAsia="Calibri" w:hAnsi="Calibri" w:cs="Calibri"/>
          <w:color w:val="000000" w:themeColor="text1"/>
          <w:sz w:val="22"/>
          <w:szCs w:val="22"/>
          <w:u w:val="none"/>
        </w:rPr>
      </w:pPr>
      <w:r w:rsidRPr="498F55C2">
        <w:rPr>
          <w:rStyle w:val="Hyperlink"/>
          <w:rFonts w:ascii="Calibri" w:eastAsia="Calibri" w:hAnsi="Calibri" w:cs="Calibri"/>
          <w:color w:val="auto"/>
          <w:sz w:val="22"/>
          <w:szCs w:val="22"/>
          <w:u w:val="none"/>
        </w:rPr>
        <w:t>For specific guidance about the End Commercial Tobacco Campaign public opinion survey, see</w:t>
      </w:r>
      <w:r w:rsidRPr="498F55C2">
        <w:rPr>
          <w:rStyle w:val="Hyperlink"/>
          <w:rFonts w:ascii="Calibri" w:eastAsia="Calibri" w:hAnsi="Calibri" w:cs="Calibri"/>
          <w:color w:val="auto"/>
          <w:sz w:val="22"/>
          <w:szCs w:val="22"/>
        </w:rPr>
        <w:t xml:space="preserve"> </w:t>
      </w:r>
      <w:hyperlink r:id="rId21">
        <w:r w:rsidR="00D84C6C" w:rsidRPr="498F55C2">
          <w:rPr>
            <w:rStyle w:val="Hyperlink"/>
            <w:rFonts w:ascii="Calibri" w:eastAsia="Calibri" w:hAnsi="Calibri" w:cs="Calibri"/>
            <w:sz w:val="22"/>
            <w:szCs w:val="22"/>
          </w:rPr>
          <w:t>https://tobaccoeval.ucdavis.edu/ectc-public-opinion-survey</w:t>
        </w:r>
      </w:hyperlink>
      <w:r w:rsidRPr="498F55C2">
        <w:rPr>
          <w:rStyle w:val="Hyperlink"/>
          <w:rFonts w:ascii="Calibri" w:eastAsia="Calibri" w:hAnsi="Calibri" w:cs="Calibri"/>
          <w:sz w:val="22"/>
          <w:szCs w:val="22"/>
        </w:rPr>
        <w:t xml:space="preserve"> </w:t>
      </w:r>
    </w:p>
    <w:p w14:paraId="38DBBF68" w14:textId="77777777" w:rsidR="009D0C1A" w:rsidRPr="00322F69" w:rsidRDefault="009D0C1A" w:rsidP="00322F69">
      <w:pPr>
        <w:spacing w:after="120" w:line="276" w:lineRule="auto"/>
        <w:ind w:left="360"/>
        <w:rPr>
          <w:rStyle w:val="Hyperlink"/>
          <w:rFonts w:ascii="Calibri" w:eastAsia="Calibri" w:hAnsi="Calibri" w:cs="Calibri"/>
          <w:color w:val="000000" w:themeColor="text1"/>
          <w:sz w:val="22"/>
          <w:szCs w:val="22"/>
          <w:u w:val="none"/>
        </w:rPr>
      </w:pPr>
    </w:p>
    <w:p w14:paraId="22D6FCDD" w14:textId="4228DF7B" w:rsidR="00073A96" w:rsidRPr="00073A96" w:rsidRDefault="00073A96">
      <w:pPr>
        <w:spacing w:after="120" w:line="276" w:lineRule="auto"/>
        <w:contextualSpacing/>
      </w:pPr>
    </w:p>
    <w:p w14:paraId="015AFD55" w14:textId="5D205DA1" w:rsidR="5F2ADB70" w:rsidRDefault="5F2ADB70" w:rsidP="5F2ADB70">
      <w:pPr>
        <w:spacing w:after="120" w:line="276" w:lineRule="auto"/>
        <w:contextualSpacing/>
      </w:pPr>
    </w:p>
    <w:p w14:paraId="45E0BA76" w14:textId="49F57771" w:rsidR="5F2ADB70" w:rsidRDefault="5F2ADB70" w:rsidP="5F2ADB70">
      <w:pPr>
        <w:spacing w:after="120" w:line="276" w:lineRule="auto"/>
        <w:contextualSpacing/>
      </w:pPr>
    </w:p>
    <w:p w14:paraId="4698C991" w14:textId="4FDAFC28" w:rsidR="5F2ADB70" w:rsidRDefault="5F2ADB70" w:rsidP="5F2ADB70">
      <w:pPr>
        <w:spacing w:after="120" w:line="276" w:lineRule="auto"/>
        <w:contextualSpacing/>
      </w:pPr>
    </w:p>
    <w:p w14:paraId="57321DED" w14:textId="41478E57" w:rsidR="5F2ADB70" w:rsidRDefault="5F2ADB70" w:rsidP="5F2ADB70">
      <w:pPr>
        <w:spacing w:after="120" w:line="276" w:lineRule="auto"/>
        <w:contextualSpacing/>
      </w:pPr>
    </w:p>
    <w:p w14:paraId="10A0BCAA" w14:textId="11137BED" w:rsidR="5F2ADB70" w:rsidRDefault="5F2ADB70" w:rsidP="5F2ADB70">
      <w:pPr>
        <w:spacing w:after="120" w:line="276" w:lineRule="auto"/>
        <w:contextualSpacing/>
      </w:pPr>
    </w:p>
    <w:p w14:paraId="01D81E4C" w14:textId="77777777" w:rsidR="00FF30AE" w:rsidRDefault="00FF30AE" w:rsidP="5F2ADB70">
      <w:pPr>
        <w:spacing w:after="120" w:line="276" w:lineRule="auto"/>
        <w:contextualSpacing/>
      </w:pPr>
    </w:p>
    <w:p w14:paraId="779A9CCF" w14:textId="77777777" w:rsidR="00FF30AE" w:rsidRDefault="00FF30AE" w:rsidP="5F2ADB70">
      <w:pPr>
        <w:spacing w:after="120" w:line="276" w:lineRule="auto"/>
        <w:contextualSpacing/>
      </w:pPr>
    </w:p>
    <w:p w14:paraId="56A40D5F" w14:textId="7D8607E9" w:rsidR="5F2ADB70" w:rsidRDefault="5F2ADB70" w:rsidP="5F2ADB70">
      <w:pPr>
        <w:spacing w:after="120" w:line="276" w:lineRule="auto"/>
        <w:contextualSpacing/>
      </w:pPr>
      <w:r>
        <w:rPr>
          <w:noProof/>
        </w:rPr>
        <w:drawing>
          <wp:inline distT="0" distB="0" distL="0" distR="0" wp14:anchorId="307797EA" wp14:editId="6DDC0D57">
            <wp:extent cx="6715125" cy="335756"/>
            <wp:effectExtent l="0" t="0" r="0" b="0"/>
            <wp:docPr id="1940282554" name="Picture 194028255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6715125" cy="335756"/>
                    </a:xfrm>
                    <a:prstGeom prst="rect">
                      <a:avLst/>
                    </a:prstGeom>
                  </pic:spPr>
                </pic:pic>
              </a:graphicData>
            </a:graphic>
          </wp:inline>
        </w:drawing>
      </w:r>
    </w:p>
    <w:sectPr w:rsidR="5F2ADB70" w:rsidSect="00EC7FE4">
      <w:footerReference w:type="default" r:id="rId2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D87E" w14:textId="77777777" w:rsidR="00AC5929" w:rsidRDefault="00AC5929" w:rsidP="00EC7FE4">
      <w:r>
        <w:separator/>
      </w:r>
    </w:p>
  </w:endnote>
  <w:endnote w:type="continuationSeparator" w:id="0">
    <w:p w14:paraId="73D06988" w14:textId="77777777" w:rsidR="00AC5929" w:rsidRDefault="00AC5929" w:rsidP="00EC7FE4">
      <w:r>
        <w:continuationSeparator/>
      </w:r>
    </w:p>
  </w:endnote>
  <w:endnote w:type="continuationNotice" w:id="1">
    <w:p w14:paraId="0EB7D613" w14:textId="77777777" w:rsidR="00AC5929" w:rsidRDefault="00AC5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6369"/>
      <w:docPartObj>
        <w:docPartGallery w:val="Page Numbers (Bottom of Page)"/>
        <w:docPartUnique/>
      </w:docPartObj>
    </w:sdtPr>
    <w:sdtEndPr>
      <w:rPr>
        <w:noProof/>
        <w:sz w:val="21"/>
        <w:szCs w:val="21"/>
      </w:rPr>
    </w:sdtEndPr>
    <w:sdtContent>
      <w:p w14:paraId="7F11B488" w14:textId="2DBD974E" w:rsidR="00EC7FE4" w:rsidRPr="00EC7FE4" w:rsidRDefault="00EC7FE4">
        <w:pPr>
          <w:pStyle w:val="Footer"/>
          <w:jc w:val="right"/>
          <w:rPr>
            <w:sz w:val="21"/>
            <w:szCs w:val="21"/>
          </w:rPr>
        </w:pPr>
        <w:r w:rsidRPr="00EC7FE4">
          <w:rPr>
            <w:sz w:val="21"/>
            <w:szCs w:val="21"/>
          </w:rPr>
          <w:fldChar w:fldCharType="begin"/>
        </w:r>
        <w:r w:rsidRPr="00EC7FE4">
          <w:rPr>
            <w:sz w:val="21"/>
            <w:szCs w:val="21"/>
          </w:rPr>
          <w:instrText xml:space="preserve"> PAGE   \* MERGEFORMAT </w:instrText>
        </w:r>
        <w:r w:rsidRPr="00EC7FE4">
          <w:rPr>
            <w:sz w:val="21"/>
            <w:szCs w:val="21"/>
          </w:rPr>
          <w:fldChar w:fldCharType="separate"/>
        </w:r>
        <w:r w:rsidR="00172F5C">
          <w:rPr>
            <w:noProof/>
            <w:sz w:val="21"/>
            <w:szCs w:val="21"/>
          </w:rPr>
          <w:t>5</w:t>
        </w:r>
        <w:r w:rsidRPr="00EC7FE4">
          <w:rPr>
            <w:noProof/>
            <w:sz w:val="21"/>
            <w:szCs w:val="21"/>
          </w:rPr>
          <w:fldChar w:fldCharType="end"/>
        </w:r>
      </w:p>
    </w:sdtContent>
  </w:sdt>
  <w:p w14:paraId="18855AA5" w14:textId="77777777" w:rsidR="00EC7FE4" w:rsidRDefault="00EC7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2A8F" w14:textId="77777777" w:rsidR="00AC5929" w:rsidRDefault="00AC5929" w:rsidP="00EC7FE4">
      <w:r>
        <w:separator/>
      </w:r>
    </w:p>
  </w:footnote>
  <w:footnote w:type="continuationSeparator" w:id="0">
    <w:p w14:paraId="74AD1B47" w14:textId="77777777" w:rsidR="00AC5929" w:rsidRDefault="00AC5929" w:rsidP="00EC7FE4">
      <w:r>
        <w:continuationSeparator/>
      </w:r>
    </w:p>
  </w:footnote>
  <w:footnote w:type="continuationNotice" w:id="1">
    <w:p w14:paraId="7F0E9DD5" w14:textId="77777777" w:rsidR="00AC5929" w:rsidRDefault="00AC5929"/>
  </w:footnote>
</w:footnotes>
</file>

<file path=word/intelligence2.xml><?xml version="1.0" encoding="utf-8"?>
<int2:intelligence xmlns:int2="http://schemas.microsoft.com/office/intelligence/2020/intelligence" xmlns:oel="http://schemas.microsoft.com/office/2019/extlst">
  <int2:observations>
    <int2:bookmark int2:bookmarkName="_Int_AuJ68SNm" int2:invalidationBookmarkName="" int2:hashCode="JdwoK1o9y6Yqmn" int2:id="R84L7Vo4">
      <int2:state int2:value="Rejected" int2:type="LegacyProofing"/>
    </int2:bookmark>
    <int2:bookmark int2:bookmarkName="_Int_N6TvUA7D" int2:invalidationBookmarkName="" int2:hashCode="YVDP+dcICmLAlS" int2:id="qHsKDeU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B14"/>
    <w:multiLevelType w:val="hybridMultilevel"/>
    <w:tmpl w:val="39864D3C"/>
    <w:lvl w:ilvl="0" w:tplc="528C478C">
      <w:start w:val="1"/>
      <w:numFmt w:val="bullet"/>
      <w:lvlText w:val=""/>
      <w:lvlJc w:val="left"/>
      <w:pPr>
        <w:ind w:left="720" w:hanging="360"/>
      </w:pPr>
      <w:rPr>
        <w:rFonts w:ascii="Symbol" w:hAnsi="Symbol" w:hint="default"/>
      </w:rPr>
    </w:lvl>
    <w:lvl w:ilvl="1" w:tplc="312A99D6">
      <w:start w:val="1"/>
      <w:numFmt w:val="bullet"/>
      <w:lvlText w:val="o"/>
      <w:lvlJc w:val="left"/>
      <w:pPr>
        <w:ind w:left="1440" w:hanging="360"/>
      </w:pPr>
      <w:rPr>
        <w:rFonts w:ascii="Courier New" w:hAnsi="Courier New" w:hint="default"/>
      </w:rPr>
    </w:lvl>
    <w:lvl w:ilvl="2" w:tplc="2A7888DA">
      <w:start w:val="1"/>
      <w:numFmt w:val="bullet"/>
      <w:lvlText w:val=""/>
      <w:lvlJc w:val="left"/>
      <w:pPr>
        <w:ind w:left="2160" w:hanging="360"/>
      </w:pPr>
      <w:rPr>
        <w:rFonts w:ascii="Wingdings" w:hAnsi="Wingdings" w:hint="default"/>
      </w:rPr>
    </w:lvl>
    <w:lvl w:ilvl="3" w:tplc="BE16D40E">
      <w:start w:val="1"/>
      <w:numFmt w:val="bullet"/>
      <w:lvlText w:val=""/>
      <w:lvlJc w:val="left"/>
      <w:pPr>
        <w:ind w:left="2880" w:hanging="360"/>
      </w:pPr>
      <w:rPr>
        <w:rFonts w:ascii="Symbol" w:hAnsi="Symbol" w:hint="default"/>
      </w:rPr>
    </w:lvl>
    <w:lvl w:ilvl="4" w:tplc="CFD84A74">
      <w:start w:val="1"/>
      <w:numFmt w:val="bullet"/>
      <w:lvlText w:val="o"/>
      <w:lvlJc w:val="left"/>
      <w:pPr>
        <w:ind w:left="3600" w:hanging="360"/>
      </w:pPr>
      <w:rPr>
        <w:rFonts w:ascii="Courier New" w:hAnsi="Courier New" w:hint="default"/>
      </w:rPr>
    </w:lvl>
    <w:lvl w:ilvl="5" w:tplc="CBBA5592">
      <w:start w:val="1"/>
      <w:numFmt w:val="bullet"/>
      <w:lvlText w:val=""/>
      <w:lvlJc w:val="left"/>
      <w:pPr>
        <w:ind w:left="4320" w:hanging="360"/>
      </w:pPr>
      <w:rPr>
        <w:rFonts w:ascii="Wingdings" w:hAnsi="Wingdings" w:hint="default"/>
      </w:rPr>
    </w:lvl>
    <w:lvl w:ilvl="6" w:tplc="2E62BDE8">
      <w:start w:val="1"/>
      <w:numFmt w:val="bullet"/>
      <w:lvlText w:val=""/>
      <w:lvlJc w:val="left"/>
      <w:pPr>
        <w:ind w:left="5040" w:hanging="360"/>
      </w:pPr>
      <w:rPr>
        <w:rFonts w:ascii="Symbol" w:hAnsi="Symbol" w:hint="default"/>
      </w:rPr>
    </w:lvl>
    <w:lvl w:ilvl="7" w:tplc="FA4A7EE6">
      <w:start w:val="1"/>
      <w:numFmt w:val="bullet"/>
      <w:lvlText w:val="o"/>
      <w:lvlJc w:val="left"/>
      <w:pPr>
        <w:ind w:left="5760" w:hanging="360"/>
      </w:pPr>
      <w:rPr>
        <w:rFonts w:ascii="Courier New" w:hAnsi="Courier New" w:hint="default"/>
      </w:rPr>
    </w:lvl>
    <w:lvl w:ilvl="8" w:tplc="C8AC1076">
      <w:start w:val="1"/>
      <w:numFmt w:val="bullet"/>
      <w:lvlText w:val=""/>
      <w:lvlJc w:val="left"/>
      <w:pPr>
        <w:ind w:left="6480" w:hanging="360"/>
      </w:pPr>
      <w:rPr>
        <w:rFonts w:ascii="Wingdings" w:hAnsi="Wingdings" w:hint="default"/>
      </w:rPr>
    </w:lvl>
  </w:abstractNum>
  <w:abstractNum w:abstractNumId="1" w15:restartNumberingAfterBreak="0">
    <w:nsid w:val="09E96DF0"/>
    <w:multiLevelType w:val="hybridMultilevel"/>
    <w:tmpl w:val="C55AB8E4"/>
    <w:lvl w:ilvl="0" w:tplc="0A74876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7F09DF"/>
    <w:multiLevelType w:val="hybridMultilevel"/>
    <w:tmpl w:val="C5689C52"/>
    <w:lvl w:ilvl="0" w:tplc="9C0E2BB8">
      <w:start w:val="1"/>
      <w:numFmt w:val="bullet"/>
      <w:lvlText w:val=""/>
      <w:lvlJc w:val="left"/>
      <w:pPr>
        <w:ind w:left="720" w:hanging="360"/>
      </w:pPr>
      <w:rPr>
        <w:rFonts w:ascii="Symbol" w:hAnsi="Symbol" w:hint="default"/>
      </w:rPr>
    </w:lvl>
    <w:lvl w:ilvl="1" w:tplc="C0A62B86">
      <w:start w:val="1"/>
      <w:numFmt w:val="bullet"/>
      <w:lvlText w:val="o"/>
      <w:lvlJc w:val="left"/>
      <w:pPr>
        <w:ind w:left="1440" w:hanging="360"/>
      </w:pPr>
      <w:rPr>
        <w:rFonts w:ascii="Courier New" w:hAnsi="Courier New" w:hint="default"/>
      </w:rPr>
    </w:lvl>
    <w:lvl w:ilvl="2" w:tplc="FCBEB546">
      <w:start w:val="1"/>
      <w:numFmt w:val="bullet"/>
      <w:lvlText w:val=""/>
      <w:lvlJc w:val="left"/>
      <w:pPr>
        <w:ind w:left="2160" w:hanging="360"/>
      </w:pPr>
      <w:rPr>
        <w:rFonts w:ascii="Wingdings" w:hAnsi="Wingdings" w:hint="default"/>
      </w:rPr>
    </w:lvl>
    <w:lvl w:ilvl="3" w:tplc="CAC80C54">
      <w:start w:val="1"/>
      <w:numFmt w:val="bullet"/>
      <w:lvlText w:val=""/>
      <w:lvlJc w:val="left"/>
      <w:pPr>
        <w:ind w:left="2880" w:hanging="360"/>
      </w:pPr>
      <w:rPr>
        <w:rFonts w:ascii="Symbol" w:hAnsi="Symbol" w:hint="default"/>
      </w:rPr>
    </w:lvl>
    <w:lvl w:ilvl="4" w:tplc="696CC0F6">
      <w:start w:val="1"/>
      <w:numFmt w:val="bullet"/>
      <w:lvlText w:val="o"/>
      <w:lvlJc w:val="left"/>
      <w:pPr>
        <w:ind w:left="3600" w:hanging="360"/>
      </w:pPr>
      <w:rPr>
        <w:rFonts w:ascii="Courier New" w:hAnsi="Courier New" w:hint="default"/>
      </w:rPr>
    </w:lvl>
    <w:lvl w:ilvl="5" w:tplc="20667362">
      <w:start w:val="1"/>
      <w:numFmt w:val="bullet"/>
      <w:lvlText w:val=""/>
      <w:lvlJc w:val="left"/>
      <w:pPr>
        <w:ind w:left="4320" w:hanging="360"/>
      </w:pPr>
      <w:rPr>
        <w:rFonts w:ascii="Wingdings" w:hAnsi="Wingdings" w:hint="default"/>
      </w:rPr>
    </w:lvl>
    <w:lvl w:ilvl="6" w:tplc="13AC0756">
      <w:start w:val="1"/>
      <w:numFmt w:val="bullet"/>
      <w:lvlText w:val=""/>
      <w:lvlJc w:val="left"/>
      <w:pPr>
        <w:ind w:left="5040" w:hanging="360"/>
      </w:pPr>
      <w:rPr>
        <w:rFonts w:ascii="Symbol" w:hAnsi="Symbol" w:hint="default"/>
      </w:rPr>
    </w:lvl>
    <w:lvl w:ilvl="7" w:tplc="C61E1BB6">
      <w:start w:val="1"/>
      <w:numFmt w:val="bullet"/>
      <w:lvlText w:val="o"/>
      <w:lvlJc w:val="left"/>
      <w:pPr>
        <w:ind w:left="5760" w:hanging="360"/>
      </w:pPr>
      <w:rPr>
        <w:rFonts w:ascii="Courier New" w:hAnsi="Courier New" w:hint="default"/>
      </w:rPr>
    </w:lvl>
    <w:lvl w:ilvl="8" w:tplc="6B6803E2">
      <w:start w:val="1"/>
      <w:numFmt w:val="bullet"/>
      <w:lvlText w:val=""/>
      <w:lvlJc w:val="left"/>
      <w:pPr>
        <w:ind w:left="6480" w:hanging="360"/>
      </w:pPr>
      <w:rPr>
        <w:rFonts w:ascii="Wingdings" w:hAnsi="Wingdings" w:hint="default"/>
      </w:rPr>
    </w:lvl>
  </w:abstractNum>
  <w:abstractNum w:abstractNumId="3" w15:restartNumberingAfterBreak="0">
    <w:nsid w:val="163655F2"/>
    <w:multiLevelType w:val="hybridMultilevel"/>
    <w:tmpl w:val="D790261A"/>
    <w:lvl w:ilvl="0" w:tplc="F672061C">
      <w:start w:val="1"/>
      <w:numFmt w:val="bullet"/>
      <w:lvlText w:val=""/>
      <w:lvlJc w:val="left"/>
      <w:pPr>
        <w:ind w:left="720" w:hanging="360"/>
      </w:pPr>
      <w:rPr>
        <w:rFonts w:ascii="Symbol" w:hAnsi="Symbol" w:hint="default"/>
      </w:rPr>
    </w:lvl>
    <w:lvl w:ilvl="1" w:tplc="DC3446A8">
      <w:start w:val="1"/>
      <w:numFmt w:val="bullet"/>
      <w:lvlText w:val="o"/>
      <w:lvlJc w:val="left"/>
      <w:pPr>
        <w:ind w:left="1440" w:hanging="360"/>
      </w:pPr>
      <w:rPr>
        <w:rFonts w:ascii="Courier New" w:hAnsi="Courier New" w:hint="default"/>
      </w:rPr>
    </w:lvl>
    <w:lvl w:ilvl="2" w:tplc="07BC085C">
      <w:start w:val="1"/>
      <w:numFmt w:val="bullet"/>
      <w:lvlText w:val=""/>
      <w:lvlJc w:val="left"/>
      <w:pPr>
        <w:ind w:left="2160" w:hanging="360"/>
      </w:pPr>
      <w:rPr>
        <w:rFonts w:ascii="Wingdings" w:hAnsi="Wingdings" w:hint="default"/>
      </w:rPr>
    </w:lvl>
    <w:lvl w:ilvl="3" w:tplc="22FC6616">
      <w:start w:val="1"/>
      <w:numFmt w:val="bullet"/>
      <w:lvlText w:val=""/>
      <w:lvlJc w:val="left"/>
      <w:pPr>
        <w:ind w:left="2880" w:hanging="360"/>
      </w:pPr>
      <w:rPr>
        <w:rFonts w:ascii="Symbol" w:hAnsi="Symbol" w:hint="default"/>
      </w:rPr>
    </w:lvl>
    <w:lvl w:ilvl="4" w:tplc="E8220280">
      <w:start w:val="1"/>
      <w:numFmt w:val="bullet"/>
      <w:lvlText w:val="o"/>
      <w:lvlJc w:val="left"/>
      <w:pPr>
        <w:ind w:left="3600" w:hanging="360"/>
      </w:pPr>
      <w:rPr>
        <w:rFonts w:ascii="Courier New" w:hAnsi="Courier New" w:hint="default"/>
      </w:rPr>
    </w:lvl>
    <w:lvl w:ilvl="5" w:tplc="2D42A464">
      <w:start w:val="1"/>
      <w:numFmt w:val="bullet"/>
      <w:lvlText w:val=""/>
      <w:lvlJc w:val="left"/>
      <w:pPr>
        <w:ind w:left="4320" w:hanging="360"/>
      </w:pPr>
      <w:rPr>
        <w:rFonts w:ascii="Wingdings" w:hAnsi="Wingdings" w:hint="default"/>
      </w:rPr>
    </w:lvl>
    <w:lvl w:ilvl="6" w:tplc="3C48246A">
      <w:start w:val="1"/>
      <w:numFmt w:val="bullet"/>
      <w:lvlText w:val=""/>
      <w:lvlJc w:val="left"/>
      <w:pPr>
        <w:ind w:left="5040" w:hanging="360"/>
      </w:pPr>
      <w:rPr>
        <w:rFonts w:ascii="Symbol" w:hAnsi="Symbol" w:hint="default"/>
      </w:rPr>
    </w:lvl>
    <w:lvl w:ilvl="7" w:tplc="7D64C4D0">
      <w:start w:val="1"/>
      <w:numFmt w:val="bullet"/>
      <w:lvlText w:val="o"/>
      <w:lvlJc w:val="left"/>
      <w:pPr>
        <w:ind w:left="5760" w:hanging="360"/>
      </w:pPr>
      <w:rPr>
        <w:rFonts w:ascii="Courier New" w:hAnsi="Courier New" w:hint="default"/>
      </w:rPr>
    </w:lvl>
    <w:lvl w:ilvl="8" w:tplc="D9F63D2E">
      <w:start w:val="1"/>
      <w:numFmt w:val="bullet"/>
      <w:lvlText w:val=""/>
      <w:lvlJc w:val="left"/>
      <w:pPr>
        <w:ind w:left="6480" w:hanging="360"/>
      </w:pPr>
      <w:rPr>
        <w:rFonts w:ascii="Wingdings" w:hAnsi="Wingdings" w:hint="default"/>
      </w:rPr>
    </w:lvl>
  </w:abstractNum>
  <w:abstractNum w:abstractNumId="4" w15:restartNumberingAfterBreak="0">
    <w:nsid w:val="1AEF7CA1"/>
    <w:multiLevelType w:val="hybridMultilevel"/>
    <w:tmpl w:val="AC78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06980"/>
    <w:multiLevelType w:val="hybridMultilevel"/>
    <w:tmpl w:val="32D8FE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1D4753E2"/>
    <w:multiLevelType w:val="hybridMultilevel"/>
    <w:tmpl w:val="AE8C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D0471"/>
    <w:multiLevelType w:val="hybridMultilevel"/>
    <w:tmpl w:val="02C6E076"/>
    <w:lvl w:ilvl="0" w:tplc="A77CC510">
      <w:start w:val="1"/>
      <w:numFmt w:val="bullet"/>
      <w:lvlText w:val=""/>
      <w:lvlJc w:val="left"/>
      <w:pPr>
        <w:ind w:left="360" w:hanging="360"/>
      </w:pPr>
      <w:rPr>
        <w:rFonts w:ascii="Symbol" w:hAnsi="Symbol" w:hint="default"/>
        <w:sz w:val="18"/>
        <w:szCs w:val="18"/>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9F1077"/>
    <w:multiLevelType w:val="hybridMultilevel"/>
    <w:tmpl w:val="C31C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E55F9"/>
    <w:multiLevelType w:val="hybridMultilevel"/>
    <w:tmpl w:val="B5C8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986488"/>
    <w:multiLevelType w:val="hybridMultilevel"/>
    <w:tmpl w:val="F4C844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439EA"/>
    <w:multiLevelType w:val="hybridMultilevel"/>
    <w:tmpl w:val="01BCC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7642DF"/>
    <w:multiLevelType w:val="hybridMultilevel"/>
    <w:tmpl w:val="548A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10527"/>
    <w:multiLevelType w:val="hybridMultilevel"/>
    <w:tmpl w:val="EA8C9C0A"/>
    <w:lvl w:ilvl="0" w:tplc="0A5CE0E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11BF8"/>
    <w:multiLevelType w:val="hybridMultilevel"/>
    <w:tmpl w:val="B7D60FBE"/>
    <w:lvl w:ilvl="0" w:tplc="6A1AE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01989"/>
    <w:multiLevelType w:val="hybridMultilevel"/>
    <w:tmpl w:val="B45E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B44116"/>
    <w:multiLevelType w:val="hybridMultilevel"/>
    <w:tmpl w:val="57AC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C6456"/>
    <w:multiLevelType w:val="hybridMultilevel"/>
    <w:tmpl w:val="90A8E43E"/>
    <w:lvl w:ilvl="0" w:tplc="7E3A19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314EE"/>
    <w:multiLevelType w:val="hybridMultilevel"/>
    <w:tmpl w:val="2EAC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317640">
    <w:abstractNumId w:val="0"/>
  </w:num>
  <w:num w:numId="2" w16cid:durableId="923758429">
    <w:abstractNumId w:val="3"/>
  </w:num>
  <w:num w:numId="3" w16cid:durableId="1041318387">
    <w:abstractNumId w:val="2"/>
  </w:num>
  <w:num w:numId="4" w16cid:durableId="120658377">
    <w:abstractNumId w:val="18"/>
  </w:num>
  <w:num w:numId="5" w16cid:durableId="1253127328">
    <w:abstractNumId w:val="18"/>
  </w:num>
  <w:num w:numId="6" w16cid:durableId="1005284945">
    <w:abstractNumId w:val="10"/>
  </w:num>
  <w:num w:numId="7" w16cid:durableId="438719763">
    <w:abstractNumId w:val="15"/>
  </w:num>
  <w:num w:numId="8" w16cid:durableId="409696178">
    <w:abstractNumId w:val="14"/>
  </w:num>
  <w:num w:numId="9" w16cid:durableId="1859662017">
    <w:abstractNumId w:val="4"/>
  </w:num>
  <w:num w:numId="10" w16cid:durableId="364600971">
    <w:abstractNumId w:val="11"/>
  </w:num>
  <w:num w:numId="11" w16cid:durableId="1352300676">
    <w:abstractNumId w:val="8"/>
  </w:num>
  <w:num w:numId="12" w16cid:durableId="501941471">
    <w:abstractNumId w:val="13"/>
  </w:num>
  <w:num w:numId="13" w16cid:durableId="1086654091">
    <w:abstractNumId w:val="17"/>
  </w:num>
  <w:num w:numId="14" w16cid:durableId="1029070517">
    <w:abstractNumId w:val="1"/>
  </w:num>
  <w:num w:numId="15" w16cid:durableId="387263692">
    <w:abstractNumId w:val="9"/>
  </w:num>
  <w:num w:numId="16" w16cid:durableId="1595938914">
    <w:abstractNumId w:val="6"/>
  </w:num>
  <w:num w:numId="17" w16cid:durableId="1139570711">
    <w:abstractNumId w:val="12"/>
  </w:num>
  <w:num w:numId="18" w16cid:durableId="1698390866">
    <w:abstractNumId w:val="5"/>
  </w:num>
  <w:num w:numId="19" w16cid:durableId="455414961">
    <w:abstractNumId w:val="16"/>
  </w:num>
  <w:num w:numId="20" w16cid:durableId="566040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t7A0NLAwMbe0tDBW0lEKTi0uzszPAykwrAUARHUVASwAAAA="/>
  </w:docVars>
  <w:rsids>
    <w:rsidRoot w:val="00D160E1"/>
    <w:rsid w:val="00005074"/>
    <w:rsid w:val="00005180"/>
    <w:rsid w:val="00013B72"/>
    <w:rsid w:val="0001496C"/>
    <w:rsid w:val="00014CE6"/>
    <w:rsid w:val="00015845"/>
    <w:rsid w:val="00015D48"/>
    <w:rsid w:val="00015D96"/>
    <w:rsid w:val="00015EEE"/>
    <w:rsid w:val="00016785"/>
    <w:rsid w:val="00016A60"/>
    <w:rsid w:val="00025DCA"/>
    <w:rsid w:val="00031885"/>
    <w:rsid w:val="00031B03"/>
    <w:rsid w:val="00031C0D"/>
    <w:rsid w:val="00031F10"/>
    <w:rsid w:val="00032D91"/>
    <w:rsid w:val="000359E8"/>
    <w:rsid w:val="00035ED7"/>
    <w:rsid w:val="00037037"/>
    <w:rsid w:val="00037F03"/>
    <w:rsid w:val="0004055F"/>
    <w:rsid w:val="00040941"/>
    <w:rsid w:val="00041634"/>
    <w:rsid w:val="00041730"/>
    <w:rsid w:val="0004181F"/>
    <w:rsid w:val="00043835"/>
    <w:rsid w:val="000468DB"/>
    <w:rsid w:val="0004692F"/>
    <w:rsid w:val="00050FCF"/>
    <w:rsid w:val="000619F8"/>
    <w:rsid w:val="00066C89"/>
    <w:rsid w:val="000713B5"/>
    <w:rsid w:val="00073A96"/>
    <w:rsid w:val="00073B39"/>
    <w:rsid w:val="000741BB"/>
    <w:rsid w:val="000758A0"/>
    <w:rsid w:val="000758FE"/>
    <w:rsid w:val="00076A19"/>
    <w:rsid w:val="000807EE"/>
    <w:rsid w:val="00082C91"/>
    <w:rsid w:val="000833F0"/>
    <w:rsid w:val="0008394A"/>
    <w:rsid w:val="000873C2"/>
    <w:rsid w:val="00087B63"/>
    <w:rsid w:val="0008A4A4"/>
    <w:rsid w:val="00090883"/>
    <w:rsid w:val="000909CA"/>
    <w:rsid w:val="00097FF9"/>
    <w:rsid w:val="000A1096"/>
    <w:rsid w:val="000A2DD2"/>
    <w:rsid w:val="000A3376"/>
    <w:rsid w:val="000A4AE2"/>
    <w:rsid w:val="000A4DE0"/>
    <w:rsid w:val="000A5DE1"/>
    <w:rsid w:val="000B1C76"/>
    <w:rsid w:val="000B3502"/>
    <w:rsid w:val="000B3BD1"/>
    <w:rsid w:val="000B479B"/>
    <w:rsid w:val="000B6E67"/>
    <w:rsid w:val="000C12AE"/>
    <w:rsid w:val="000C7CA4"/>
    <w:rsid w:val="000D2747"/>
    <w:rsid w:val="000D27F5"/>
    <w:rsid w:val="000D3A39"/>
    <w:rsid w:val="000D5684"/>
    <w:rsid w:val="000D72FA"/>
    <w:rsid w:val="000D7E24"/>
    <w:rsid w:val="000E0FBD"/>
    <w:rsid w:val="000E360C"/>
    <w:rsid w:val="000E5A82"/>
    <w:rsid w:val="000E5DF3"/>
    <w:rsid w:val="000F1DE4"/>
    <w:rsid w:val="000F2B5D"/>
    <w:rsid w:val="000F32DC"/>
    <w:rsid w:val="000F4E35"/>
    <w:rsid w:val="000F6D43"/>
    <w:rsid w:val="000F6E27"/>
    <w:rsid w:val="000F7164"/>
    <w:rsid w:val="00100DB5"/>
    <w:rsid w:val="00101D07"/>
    <w:rsid w:val="0010255C"/>
    <w:rsid w:val="0010270E"/>
    <w:rsid w:val="00102D2E"/>
    <w:rsid w:val="0010306E"/>
    <w:rsid w:val="00103F46"/>
    <w:rsid w:val="0010404D"/>
    <w:rsid w:val="00105102"/>
    <w:rsid w:val="00106D39"/>
    <w:rsid w:val="00107D61"/>
    <w:rsid w:val="001112B5"/>
    <w:rsid w:val="00112216"/>
    <w:rsid w:val="00112384"/>
    <w:rsid w:val="00112A38"/>
    <w:rsid w:val="00115755"/>
    <w:rsid w:val="00115977"/>
    <w:rsid w:val="00115BE4"/>
    <w:rsid w:val="00117317"/>
    <w:rsid w:val="001218BA"/>
    <w:rsid w:val="00121F46"/>
    <w:rsid w:val="001225B5"/>
    <w:rsid w:val="001245E5"/>
    <w:rsid w:val="00124A22"/>
    <w:rsid w:val="00133BB5"/>
    <w:rsid w:val="00135842"/>
    <w:rsid w:val="001366F8"/>
    <w:rsid w:val="00140739"/>
    <w:rsid w:val="00142BA7"/>
    <w:rsid w:val="00142CEA"/>
    <w:rsid w:val="0014372A"/>
    <w:rsid w:val="00145B44"/>
    <w:rsid w:val="00146C34"/>
    <w:rsid w:val="0015275C"/>
    <w:rsid w:val="001540E5"/>
    <w:rsid w:val="00154159"/>
    <w:rsid w:val="001560E4"/>
    <w:rsid w:val="00157D2A"/>
    <w:rsid w:val="00161148"/>
    <w:rsid w:val="0016233B"/>
    <w:rsid w:val="0016266C"/>
    <w:rsid w:val="001637DD"/>
    <w:rsid w:val="00163E60"/>
    <w:rsid w:val="0016754A"/>
    <w:rsid w:val="001675B9"/>
    <w:rsid w:val="00167F4D"/>
    <w:rsid w:val="00167FC3"/>
    <w:rsid w:val="0017063A"/>
    <w:rsid w:val="001709F4"/>
    <w:rsid w:val="00172F5C"/>
    <w:rsid w:val="00173035"/>
    <w:rsid w:val="00174491"/>
    <w:rsid w:val="00176D8E"/>
    <w:rsid w:val="00180358"/>
    <w:rsid w:val="0018056B"/>
    <w:rsid w:val="001812EB"/>
    <w:rsid w:val="001821C4"/>
    <w:rsid w:val="0018389E"/>
    <w:rsid w:val="00183A53"/>
    <w:rsid w:val="00184800"/>
    <w:rsid w:val="00184F14"/>
    <w:rsid w:val="00185D78"/>
    <w:rsid w:val="00187AB6"/>
    <w:rsid w:val="00187D01"/>
    <w:rsid w:val="00187DA2"/>
    <w:rsid w:val="00190D6A"/>
    <w:rsid w:val="001928C1"/>
    <w:rsid w:val="00193637"/>
    <w:rsid w:val="00194096"/>
    <w:rsid w:val="00195929"/>
    <w:rsid w:val="00197800"/>
    <w:rsid w:val="00197F2F"/>
    <w:rsid w:val="001A1B8D"/>
    <w:rsid w:val="001A204B"/>
    <w:rsid w:val="001A271C"/>
    <w:rsid w:val="001A38DB"/>
    <w:rsid w:val="001A59D4"/>
    <w:rsid w:val="001A79F0"/>
    <w:rsid w:val="001B02EF"/>
    <w:rsid w:val="001B0CF2"/>
    <w:rsid w:val="001B107F"/>
    <w:rsid w:val="001B23C0"/>
    <w:rsid w:val="001B45AB"/>
    <w:rsid w:val="001B7B0C"/>
    <w:rsid w:val="001C002C"/>
    <w:rsid w:val="001C28EE"/>
    <w:rsid w:val="001C3C87"/>
    <w:rsid w:val="001C7ED6"/>
    <w:rsid w:val="001D201C"/>
    <w:rsid w:val="001D448A"/>
    <w:rsid w:val="001D626D"/>
    <w:rsid w:val="001E170E"/>
    <w:rsid w:val="001E248C"/>
    <w:rsid w:val="001E326B"/>
    <w:rsid w:val="001E3A11"/>
    <w:rsid w:val="001F3261"/>
    <w:rsid w:val="001F3F33"/>
    <w:rsid w:val="00200156"/>
    <w:rsid w:val="00201229"/>
    <w:rsid w:val="00202E23"/>
    <w:rsid w:val="0020355B"/>
    <w:rsid w:val="0021106D"/>
    <w:rsid w:val="00211F94"/>
    <w:rsid w:val="00212306"/>
    <w:rsid w:val="0021265D"/>
    <w:rsid w:val="00213677"/>
    <w:rsid w:val="00213714"/>
    <w:rsid w:val="00216E17"/>
    <w:rsid w:val="002178E9"/>
    <w:rsid w:val="002204EE"/>
    <w:rsid w:val="00220CF9"/>
    <w:rsid w:val="00222061"/>
    <w:rsid w:val="00222308"/>
    <w:rsid w:val="00222829"/>
    <w:rsid w:val="00223A6C"/>
    <w:rsid w:val="0022403C"/>
    <w:rsid w:val="002240F5"/>
    <w:rsid w:val="002270F5"/>
    <w:rsid w:val="00230902"/>
    <w:rsid w:val="00232EE9"/>
    <w:rsid w:val="002360AA"/>
    <w:rsid w:val="00236638"/>
    <w:rsid w:val="002367FE"/>
    <w:rsid w:val="002368E8"/>
    <w:rsid w:val="00241021"/>
    <w:rsid w:val="00242412"/>
    <w:rsid w:val="002430AD"/>
    <w:rsid w:val="0024534C"/>
    <w:rsid w:val="0025111C"/>
    <w:rsid w:val="00252D7E"/>
    <w:rsid w:val="002552D6"/>
    <w:rsid w:val="00256AF5"/>
    <w:rsid w:val="00257406"/>
    <w:rsid w:val="0026159A"/>
    <w:rsid w:val="00263AB7"/>
    <w:rsid w:val="00263DCE"/>
    <w:rsid w:val="00271AA7"/>
    <w:rsid w:val="0027244B"/>
    <w:rsid w:val="00273ECF"/>
    <w:rsid w:val="00275229"/>
    <w:rsid w:val="002802EC"/>
    <w:rsid w:val="00283388"/>
    <w:rsid w:val="002860AB"/>
    <w:rsid w:val="00287D30"/>
    <w:rsid w:val="00287F56"/>
    <w:rsid w:val="00290711"/>
    <w:rsid w:val="00291449"/>
    <w:rsid w:val="00295F61"/>
    <w:rsid w:val="002A46D5"/>
    <w:rsid w:val="002B47EE"/>
    <w:rsid w:val="002B7230"/>
    <w:rsid w:val="002B7FF3"/>
    <w:rsid w:val="002C0A28"/>
    <w:rsid w:val="002C2A01"/>
    <w:rsid w:val="002C3654"/>
    <w:rsid w:val="002C4084"/>
    <w:rsid w:val="002C41DA"/>
    <w:rsid w:val="002C567A"/>
    <w:rsid w:val="002D0355"/>
    <w:rsid w:val="002D0419"/>
    <w:rsid w:val="002D0B86"/>
    <w:rsid w:val="002D17EB"/>
    <w:rsid w:val="002D3B15"/>
    <w:rsid w:val="002D4D2B"/>
    <w:rsid w:val="002D5BEB"/>
    <w:rsid w:val="002E11C2"/>
    <w:rsid w:val="002E197B"/>
    <w:rsid w:val="002E2333"/>
    <w:rsid w:val="002E2ABE"/>
    <w:rsid w:val="002E5E9A"/>
    <w:rsid w:val="002E708F"/>
    <w:rsid w:val="002E75BA"/>
    <w:rsid w:val="002E7676"/>
    <w:rsid w:val="002F21B9"/>
    <w:rsid w:val="002F5643"/>
    <w:rsid w:val="003014F7"/>
    <w:rsid w:val="00302D62"/>
    <w:rsid w:val="00305216"/>
    <w:rsid w:val="003060CD"/>
    <w:rsid w:val="003060F5"/>
    <w:rsid w:val="0030768C"/>
    <w:rsid w:val="00312654"/>
    <w:rsid w:val="00312790"/>
    <w:rsid w:val="003145DD"/>
    <w:rsid w:val="0031505C"/>
    <w:rsid w:val="003155C8"/>
    <w:rsid w:val="003161BF"/>
    <w:rsid w:val="003170B0"/>
    <w:rsid w:val="00321703"/>
    <w:rsid w:val="0032268B"/>
    <w:rsid w:val="00322E5B"/>
    <w:rsid w:val="00322F69"/>
    <w:rsid w:val="00323610"/>
    <w:rsid w:val="0032363E"/>
    <w:rsid w:val="0032411E"/>
    <w:rsid w:val="0032414E"/>
    <w:rsid w:val="003258AE"/>
    <w:rsid w:val="00325D5A"/>
    <w:rsid w:val="0032689E"/>
    <w:rsid w:val="00331A50"/>
    <w:rsid w:val="00332784"/>
    <w:rsid w:val="003337E1"/>
    <w:rsid w:val="00334BEC"/>
    <w:rsid w:val="00336D3B"/>
    <w:rsid w:val="00337773"/>
    <w:rsid w:val="003424EE"/>
    <w:rsid w:val="00343EC2"/>
    <w:rsid w:val="00344BEE"/>
    <w:rsid w:val="00354571"/>
    <w:rsid w:val="00354BE9"/>
    <w:rsid w:val="00357CDC"/>
    <w:rsid w:val="003623D4"/>
    <w:rsid w:val="00363875"/>
    <w:rsid w:val="00364325"/>
    <w:rsid w:val="00366D5E"/>
    <w:rsid w:val="003718E4"/>
    <w:rsid w:val="00371A6C"/>
    <w:rsid w:val="003776DF"/>
    <w:rsid w:val="00381166"/>
    <w:rsid w:val="00381B82"/>
    <w:rsid w:val="003857D2"/>
    <w:rsid w:val="00385A22"/>
    <w:rsid w:val="003871EA"/>
    <w:rsid w:val="0038753C"/>
    <w:rsid w:val="0038774B"/>
    <w:rsid w:val="00390B5F"/>
    <w:rsid w:val="003926CC"/>
    <w:rsid w:val="00393A3C"/>
    <w:rsid w:val="003A1F97"/>
    <w:rsid w:val="003A3395"/>
    <w:rsid w:val="003A34FF"/>
    <w:rsid w:val="003A4F0D"/>
    <w:rsid w:val="003A653A"/>
    <w:rsid w:val="003A6BF5"/>
    <w:rsid w:val="003B0C9F"/>
    <w:rsid w:val="003B0CFC"/>
    <w:rsid w:val="003C00CD"/>
    <w:rsid w:val="003C3568"/>
    <w:rsid w:val="003C5F04"/>
    <w:rsid w:val="003D2124"/>
    <w:rsid w:val="003D43B5"/>
    <w:rsid w:val="003D5889"/>
    <w:rsid w:val="003D6D90"/>
    <w:rsid w:val="003E10AD"/>
    <w:rsid w:val="003E159E"/>
    <w:rsid w:val="003E1ECC"/>
    <w:rsid w:val="003E2CBF"/>
    <w:rsid w:val="003E314B"/>
    <w:rsid w:val="003E3846"/>
    <w:rsid w:val="003E3EA5"/>
    <w:rsid w:val="003E461C"/>
    <w:rsid w:val="003E4B8A"/>
    <w:rsid w:val="003E62CA"/>
    <w:rsid w:val="003F25A1"/>
    <w:rsid w:val="003F2B7C"/>
    <w:rsid w:val="003F33C9"/>
    <w:rsid w:val="003F3678"/>
    <w:rsid w:val="003F41FB"/>
    <w:rsid w:val="003F6661"/>
    <w:rsid w:val="003F783D"/>
    <w:rsid w:val="00400DAC"/>
    <w:rsid w:val="00403159"/>
    <w:rsid w:val="00407B28"/>
    <w:rsid w:val="004103AF"/>
    <w:rsid w:val="0041321F"/>
    <w:rsid w:val="0041662E"/>
    <w:rsid w:val="0041663B"/>
    <w:rsid w:val="00417526"/>
    <w:rsid w:val="00422C95"/>
    <w:rsid w:val="0042383A"/>
    <w:rsid w:val="00424458"/>
    <w:rsid w:val="0042462E"/>
    <w:rsid w:val="004260B2"/>
    <w:rsid w:val="004272BC"/>
    <w:rsid w:val="00427A1D"/>
    <w:rsid w:val="00433491"/>
    <w:rsid w:val="004345F4"/>
    <w:rsid w:val="00434EF6"/>
    <w:rsid w:val="00440958"/>
    <w:rsid w:val="00443E7B"/>
    <w:rsid w:val="00444F53"/>
    <w:rsid w:val="00445BC1"/>
    <w:rsid w:val="004460A7"/>
    <w:rsid w:val="00451232"/>
    <w:rsid w:val="00452051"/>
    <w:rsid w:val="004545C3"/>
    <w:rsid w:val="00455D2C"/>
    <w:rsid w:val="004563BC"/>
    <w:rsid w:val="00460DAD"/>
    <w:rsid w:val="00462192"/>
    <w:rsid w:val="004637AB"/>
    <w:rsid w:val="0046381E"/>
    <w:rsid w:val="00467221"/>
    <w:rsid w:val="0047212F"/>
    <w:rsid w:val="0047441A"/>
    <w:rsid w:val="00474F1F"/>
    <w:rsid w:val="00475657"/>
    <w:rsid w:val="004756C4"/>
    <w:rsid w:val="00475CD6"/>
    <w:rsid w:val="0047649D"/>
    <w:rsid w:val="00476D30"/>
    <w:rsid w:val="00476F87"/>
    <w:rsid w:val="00480571"/>
    <w:rsid w:val="004814B8"/>
    <w:rsid w:val="00481E69"/>
    <w:rsid w:val="00482431"/>
    <w:rsid w:val="00485481"/>
    <w:rsid w:val="00487AF1"/>
    <w:rsid w:val="0049127B"/>
    <w:rsid w:val="00491C9F"/>
    <w:rsid w:val="00492F72"/>
    <w:rsid w:val="004939F9"/>
    <w:rsid w:val="004A10B2"/>
    <w:rsid w:val="004A2D5C"/>
    <w:rsid w:val="004B3F34"/>
    <w:rsid w:val="004B6ACE"/>
    <w:rsid w:val="004B75F5"/>
    <w:rsid w:val="004C1F9C"/>
    <w:rsid w:val="004C2063"/>
    <w:rsid w:val="004C28C4"/>
    <w:rsid w:val="004C2A16"/>
    <w:rsid w:val="004C72DC"/>
    <w:rsid w:val="004D0259"/>
    <w:rsid w:val="004D0AC0"/>
    <w:rsid w:val="004D683B"/>
    <w:rsid w:val="004D6C39"/>
    <w:rsid w:val="004D7A88"/>
    <w:rsid w:val="004E05CE"/>
    <w:rsid w:val="004E20A1"/>
    <w:rsid w:val="004E2A97"/>
    <w:rsid w:val="004E3169"/>
    <w:rsid w:val="004E38D6"/>
    <w:rsid w:val="004E5160"/>
    <w:rsid w:val="004E758D"/>
    <w:rsid w:val="004F2866"/>
    <w:rsid w:val="004F50CF"/>
    <w:rsid w:val="004F575D"/>
    <w:rsid w:val="004F74ED"/>
    <w:rsid w:val="004F7659"/>
    <w:rsid w:val="004F7790"/>
    <w:rsid w:val="005005D7"/>
    <w:rsid w:val="00500B3F"/>
    <w:rsid w:val="00500B72"/>
    <w:rsid w:val="00500E0E"/>
    <w:rsid w:val="0050269F"/>
    <w:rsid w:val="00504C8E"/>
    <w:rsid w:val="00507133"/>
    <w:rsid w:val="00514BB2"/>
    <w:rsid w:val="00516E1E"/>
    <w:rsid w:val="0051740F"/>
    <w:rsid w:val="00517429"/>
    <w:rsid w:val="005202BA"/>
    <w:rsid w:val="00522F83"/>
    <w:rsid w:val="00523247"/>
    <w:rsid w:val="005236FD"/>
    <w:rsid w:val="00530237"/>
    <w:rsid w:val="00531F7D"/>
    <w:rsid w:val="00532866"/>
    <w:rsid w:val="005334CF"/>
    <w:rsid w:val="00536A1F"/>
    <w:rsid w:val="00541ACF"/>
    <w:rsid w:val="00542445"/>
    <w:rsid w:val="00543205"/>
    <w:rsid w:val="00543CA8"/>
    <w:rsid w:val="005445DB"/>
    <w:rsid w:val="005502B6"/>
    <w:rsid w:val="00551AC1"/>
    <w:rsid w:val="00552C4B"/>
    <w:rsid w:val="005650F0"/>
    <w:rsid w:val="00565CB8"/>
    <w:rsid w:val="005667F8"/>
    <w:rsid w:val="00566981"/>
    <w:rsid w:val="00567A97"/>
    <w:rsid w:val="00567F34"/>
    <w:rsid w:val="00570606"/>
    <w:rsid w:val="00570B30"/>
    <w:rsid w:val="005714FC"/>
    <w:rsid w:val="005728A7"/>
    <w:rsid w:val="00573BED"/>
    <w:rsid w:val="005758AC"/>
    <w:rsid w:val="00575ECF"/>
    <w:rsid w:val="005761F5"/>
    <w:rsid w:val="005765CE"/>
    <w:rsid w:val="005805DF"/>
    <w:rsid w:val="00582103"/>
    <w:rsid w:val="005827B4"/>
    <w:rsid w:val="00583620"/>
    <w:rsid w:val="00584581"/>
    <w:rsid w:val="00590565"/>
    <w:rsid w:val="00590BED"/>
    <w:rsid w:val="00590CF1"/>
    <w:rsid w:val="0059259B"/>
    <w:rsid w:val="005953BC"/>
    <w:rsid w:val="00595CE5"/>
    <w:rsid w:val="005A524D"/>
    <w:rsid w:val="005A6219"/>
    <w:rsid w:val="005A6525"/>
    <w:rsid w:val="005A6EA1"/>
    <w:rsid w:val="005A7245"/>
    <w:rsid w:val="005A72A3"/>
    <w:rsid w:val="005A743B"/>
    <w:rsid w:val="005B07E3"/>
    <w:rsid w:val="005B117F"/>
    <w:rsid w:val="005B1DF8"/>
    <w:rsid w:val="005B20C8"/>
    <w:rsid w:val="005B335C"/>
    <w:rsid w:val="005B41BC"/>
    <w:rsid w:val="005B7704"/>
    <w:rsid w:val="005B7FBB"/>
    <w:rsid w:val="005B7FCD"/>
    <w:rsid w:val="005C080F"/>
    <w:rsid w:val="005C0DC2"/>
    <w:rsid w:val="005C14D1"/>
    <w:rsid w:val="005C27B2"/>
    <w:rsid w:val="005C4129"/>
    <w:rsid w:val="005C433D"/>
    <w:rsid w:val="005C46C7"/>
    <w:rsid w:val="005C5BAB"/>
    <w:rsid w:val="005C5D23"/>
    <w:rsid w:val="005C7247"/>
    <w:rsid w:val="005D0D34"/>
    <w:rsid w:val="005D1ED1"/>
    <w:rsid w:val="005D578E"/>
    <w:rsid w:val="005D6EE0"/>
    <w:rsid w:val="005D727C"/>
    <w:rsid w:val="005E0BE9"/>
    <w:rsid w:val="005E1295"/>
    <w:rsid w:val="005E27AD"/>
    <w:rsid w:val="005E2D66"/>
    <w:rsid w:val="005E59B7"/>
    <w:rsid w:val="005E71C1"/>
    <w:rsid w:val="005E7AB0"/>
    <w:rsid w:val="005E7DFB"/>
    <w:rsid w:val="005F3DA4"/>
    <w:rsid w:val="005F52FC"/>
    <w:rsid w:val="005F6E00"/>
    <w:rsid w:val="005F7386"/>
    <w:rsid w:val="006039D2"/>
    <w:rsid w:val="00605DB6"/>
    <w:rsid w:val="00605E79"/>
    <w:rsid w:val="0061071E"/>
    <w:rsid w:val="00610D70"/>
    <w:rsid w:val="0061224C"/>
    <w:rsid w:val="006207BD"/>
    <w:rsid w:val="00622DAE"/>
    <w:rsid w:val="00622FBC"/>
    <w:rsid w:val="00624178"/>
    <w:rsid w:val="00626E5A"/>
    <w:rsid w:val="006322E5"/>
    <w:rsid w:val="006348AF"/>
    <w:rsid w:val="00642859"/>
    <w:rsid w:val="006434A0"/>
    <w:rsid w:val="00646065"/>
    <w:rsid w:val="006465F5"/>
    <w:rsid w:val="006474F0"/>
    <w:rsid w:val="00650108"/>
    <w:rsid w:val="00650670"/>
    <w:rsid w:val="00650F95"/>
    <w:rsid w:val="00651C89"/>
    <w:rsid w:val="0065509B"/>
    <w:rsid w:val="006558D3"/>
    <w:rsid w:val="00655C46"/>
    <w:rsid w:val="00656063"/>
    <w:rsid w:val="00656749"/>
    <w:rsid w:val="00660C36"/>
    <w:rsid w:val="00663818"/>
    <w:rsid w:val="00664DE4"/>
    <w:rsid w:val="006659C0"/>
    <w:rsid w:val="00666F02"/>
    <w:rsid w:val="0066702F"/>
    <w:rsid w:val="00670845"/>
    <w:rsid w:val="00672494"/>
    <w:rsid w:val="00673C88"/>
    <w:rsid w:val="006757D7"/>
    <w:rsid w:val="0067685A"/>
    <w:rsid w:val="00681367"/>
    <w:rsid w:val="006827A2"/>
    <w:rsid w:val="006830D2"/>
    <w:rsid w:val="00683E68"/>
    <w:rsid w:val="00684C68"/>
    <w:rsid w:val="006855E0"/>
    <w:rsid w:val="006866C9"/>
    <w:rsid w:val="00691620"/>
    <w:rsid w:val="0069341E"/>
    <w:rsid w:val="0069431D"/>
    <w:rsid w:val="0069553A"/>
    <w:rsid w:val="0069567F"/>
    <w:rsid w:val="00696037"/>
    <w:rsid w:val="006962A9"/>
    <w:rsid w:val="006967AA"/>
    <w:rsid w:val="006968AF"/>
    <w:rsid w:val="00697519"/>
    <w:rsid w:val="00697F04"/>
    <w:rsid w:val="006A0E1C"/>
    <w:rsid w:val="006A2127"/>
    <w:rsid w:val="006A2801"/>
    <w:rsid w:val="006A2F6E"/>
    <w:rsid w:val="006A5EF2"/>
    <w:rsid w:val="006A6B82"/>
    <w:rsid w:val="006A6BE6"/>
    <w:rsid w:val="006A776F"/>
    <w:rsid w:val="006B5FB0"/>
    <w:rsid w:val="006C0517"/>
    <w:rsid w:val="006D13DB"/>
    <w:rsid w:val="006D188D"/>
    <w:rsid w:val="006D2A39"/>
    <w:rsid w:val="006D2B10"/>
    <w:rsid w:val="006D2D45"/>
    <w:rsid w:val="006D6198"/>
    <w:rsid w:val="006E0879"/>
    <w:rsid w:val="006E1426"/>
    <w:rsid w:val="006E5057"/>
    <w:rsid w:val="006E7631"/>
    <w:rsid w:val="006E77E2"/>
    <w:rsid w:val="006F0F5F"/>
    <w:rsid w:val="006F2BF5"/>
    <w:rsid w:val="006F30D2"/>
    <w:rsid w:val="006F33E1"/>
    <w:rsid w:val="006F5C06"/>
    <w:rsid w:val="007021AC"/>
    <w:rsid w:val="00704B0B"/>
    <w:rsid w:val="00704D9C"/>
    <w:rsid w:val="00705A01"/>
    <w:rsid w:val="007117D7"/>
    <w:rsid w:val="007119EB"/>
    <w:rsid w:val="007125DE"/>
    <w:rsid w:val="007133F4"/>
    <w:rsid w:val="007135BE"/>
    <w:rsid w:val="00714E57"/>
    <w:rsid w:val="00715A50"/>
    <w:rsid w:val="00720A38"/>
    <w:rsid w:val="00720E67"/>
    <w:rsid w:val="00721E54"/>
    <w:rsid w:val="00722EE1"/>
    <w:rsid w:val="007251B0"/>
    <w:rsid w:val="00725E57"/>
    <w:rsid w:val="0073062A"/>
    <w:rsid w:val="00733951"/>
    <w:rsid w:val="007361BA"/>
    <w:rsid w:val="00736806"/>
    <w:rsid w:val="007402A3"/>
    <w:rsid w:val="00741AFC"/>
    <w:rsid w:val="0074222F"/>
    <w:rsid w:val="00742BCD"/>
    <w:rsid w:val="00742D54"/>
    <w:rsid w:val="007452C8"/>
    <w:rsid w:val="00745C6B"/>
    <w:rsid w:val="0075235E"/>
    <w:rsid w:val="007558C4"/>
    <w:rsid w:val="00761093"/>
    <w:rsid w:val="00761C3F"/>
    <w:rsid w:val="00763131"/>
    <w:rsid w:val="00763579"/>
    <w:rsid w:val="00765EC6"/>
    <w:rsid w:val="007661A7"/>
    <w:rsid w:val="00767B48"/>
    <w:rsid w:val="00771ABC"/>
    <w:rsid w:val="007731C0"/>
    <w:rsid w:val="007736AB"/>
    <w:rsid w:val="00774B36"/>
    <w:rsid w:val="0077592D"/>
    <w:rsid w:val="007762BD"/>
    <w:rsid w:val="00777E5B"/>
    <w:rsid w:val="00780EA5"/>
    <w:rsid w:val="00783E01"/>
    <w:rsid w:val="00783E55"/>
    <w:rsid w:val="00786E4D"/>
    <w:rsid w:val="00786FC8"/>
    <w:rsid w:val="007878EA"/>
    <w:rsid w:val="00790CFB"/>
    <w:rsid w:val="00790FDB"/>
    <w:rsid w:val="007910FE"/>
    <w:rsid w:val="00795825"/>
    <w:rsid w:val="007960C7"/>
    <w:rsid w:val="00796699"/>
    <w:rsid w:val="00796F66"/>
    <w:rsid w:val="0079704B"/>
    <w:rsid w:val="007A0473"/>
    <w:rsid w:val="007A1186"/>
    <w:rsid w:val="007A3A45"/>
    <w:rsid w:val="007A4667"/>
    <w:rsid w:val="007A7F08"/>
    <w:rsid w:val="007B1C1D"/>
    <w:rsid w:val="007C0344"/>
    <w:rsid w:val="007C3C10"/>
    <w:rsid w:val="007C43F8"/>
    <w:rsid w:val="007C6DA6"/>
    <w:rsid w:val="007C7B5A"/>
    <w:rsid w:val="007D06D7"/>
    <w:rsid w:val="007D1910"/>
    <w:rsid w:val="007D36AD"/>
    <w:rsid w:val="007D68CE"/>
    <w:rsid w:val="007E0767"/>
    <w:rsid w:val="007E1A6C"/>
    <w:rsid w:val="007E3B1B"/>
    <w:rsid w:val="007E56F3"/>
    <w:rsid w:val="007E6817"/>
    <w:rsid w:val="007E6910"/>
    <w:rsid w:val="007E725D"/>
    <w:rsid w:val="007E728D"/>
    <w:rsid w:val="007E72D6"/>
    <w:rsid w:val="007E7759"/>
    <w:rsid w:val="007F1715"/>
    <w:rsid w:val="007F6294"/>
    <w:rsid w:val="007F74F1"/>
    <w:rsid w:val="00802913"/>
    <w:rsid w:val="00804AE2"/>
    <w:rsid w:val="008105D1"/>
    <w:rsid w:val="008158FF"/>
    <w:rsid w:val="00822672"/>
    <w:rsid w:val="008226F8"/>
    <w:rsid w:val="00823B99"/>
    <w:rsid w:val="00823EF8"/>
    <w:rsid w:val="00830822"/>
    <w:rsid w:val="008332C1"/>
    <w:rsid w:val="0083390F"/>
    <w:rsid w:val="00837E17"/>
    <w:rsid w:val="00847F5C"/>
    <w:rsid w:val="00857287"/>
    <w:rsid w:val="00860664"/>
    <w:rsid w:val="008616CC"/>
    <w:rsid w:val="00861E9D"/>
    <w:rsid w:val="00864B6A"/>
    <w:rsid w:val="00865E46"/>
    <w:rsid w:val="008665D3"/>
    <w:rsid w:val="00866C07"/>
    <w:rsid w:val="00867D02"/>
    <w:rsid w:val="00870EDE"/>
    <w:rsid w:val="00871E15"/>
    <w:rsid w:val="00872C7F"/>
    <w:rsid w:val="00874FED"/>
    <w:rsid w:val="00877167"/>
    <w:rsid w:val="00877AC3"/>
    <w:rsid w:val="0088010E"/>
    <w:rsid w:val="00880CE0"/>
    <w:rsid w:val="00881843"/>
    <w:rsid w:val="0088781F"/>
    <w:rsid w:val="00894372"/>
    <w:rsid w:val="0089613A"/>
    <w:rsid w:val="008972E4"/>
    <w:rsid w:val="00897751"/>
    <w:rsid w:val="008A0AF4"/>
    <w:rsid w:val="008A0C00"/>
    <w:rsid w:val="008A13C6"/>
    <w:rsid w:val="008A1550"/>
    <w:rsid w:val="008A208B"/>
    <w:rsid w:val="008A53C8"/>
    <w:rsid w:val="008A57ED"/>
    <w:rsid w:val="008A5D73"/>
    <w:rsid w:val="008A64ED"/>
    <w:rsid w:val="008B0400"/>
    <w:rsid w:val="008B0E1F"/>
    <w:rsid w:val="008B275A"/>
    <w:rsid w:val="008B31D6"/>
    <w:rsid w:val="008B4C91"/>
    <w:rsid w:val="008B5F49"/>
    <w:rsid w:val="008B6C2F"/>
    <w:rsid w:val="008C0046"/>
    <w:rsid w:val="008C07F6"/>
    <w:rsid w:val="008C3515"/>
    <w:rsid w:val="008C562F"/>
    <w:rsid w:val="008C6846"/>
    <w:rsid w:val="008C73C4"/>
    <w:rsid w:val="008D3AF8"/>
    <w:rsid w:val="008D432D"/>
    <w:rsid w:val="008D5096"/>
    <w:rsid w:val="008D5906"/>
    <w:rsid w:val="008D5DD3"/>
    <w:rsid w:val="008E0BB8"/>
    <w:rsid w:val="008E30D0"/>
    <w:rsid w:val="008E55B8"/>
    <w:rsid w:val="008E646D"/>
    <w:rsid w:val="008E6A85"/>
    <w:rsid w:val="008E7231"/>
    <w:rsid w:val="008E73B4"/>
    <w:rsid w:val="008E75E0"/>
    <w:rsid w:val="008E7CA7"/>
    <w:rsid w:val="008F0AA1"/>
    <w:rsid w:val="008F1C03"/>
    <w:rsid w:val="008F1C36"/>
    <w:rsid w:val="008F31F8"/>
    <w:rsid w:val="008F3816"/>
    <w:rsid w:val="008F725F"/>
    <w:rsid w:val="008F74A7"/>
    <w:rsid w:val="00901B9A"/>
    <w:rsid w:val="00904738"/>
    <w:rsid w:val="0090749A"/>
    <w:rsid w:val="0091077F"/>
    <w:rsid w:val="00912CA4"/>
    <w:rsid w:val="00913141"/>
    <w:rsid w:val="00915081"/>
    <w:rsid w:val="00921B82"/>
    <w:rsid w:val="00923EB4"/>
    <w:rsid w:val="0092479E"/>
    <w:rsid w:val="00924BCA"/>
    <w:rsid w:val="009255CF"/>
    <w:rsid w:val="00925B11"/>
    <w:rsid w:val="00933E90"/>
    <w:rsid w:val="00935C55"/>
    <w:rsid w:val="009377D3"/>
    <w:rsid w:val="009401A5"/>
    <w:rsid w:val="00941838"/>
    <w:rsid w:val="009438B8"/>
    <w:rsid w:val="00943933"/>
    <w:rsid w:val="00944533"/>
    <w:rsid w:val="009458F4"/>
    <w:rsid w:val="00945C92"/>
    <w:rsid w:val="00946F06"/>
    <w:rsid w:val="0094777F"/>
    <w:rsid w:val="00951957"/>
    <w:rsid w:val="00951F89"/>
    <w:rsid w:val="0095227A"/>
    <w:rsid w:val="009536F7"/>
    <w:rsid w:val="00956789"/>
    <w:rsid w:val="00961637"/>
    <w:rsid w:val="00962DE7"/>
    <w:rsid w:val="009774EA"/>
    <w:rsid w:val="009806E2"/>
    <w:rsid w:val="0098389B"/>
    <w:rsid w:val="0098606D"/>
    <w:rsid w:val="0099054E"/>
    <w:rsid w:val="00990550"/>
    <w:rsid w:val="00990D13"/>
    <w:rsid w:val="009928CE"/>
    <w:rsid w:val="00992C6F"/>
    <w:rsid w:val="0099376E"/>
    <w:rsid w:val="00994588"/>
    <w:rsid w:val="009A0861"/>
    <w:rsid w:val="009A14F1"/>
    <w:rsid w:val="009A19D0"/>
    <w:rsid w:val="009A4DF8"/>
    <w:rsid w:val="009A5B60"/>
    <w:rsid w:val="009B1607"/>
    <w:rsid w:val="009B3F66"/>
    <w:rsid w:val="009B7E77"/>
    <w:rsid w:val="009B7F52"/>
    <w:rsid w:val="009C029E"/>
    <w:rsid w:val="009C080A"/>
    <w:rsid w:val="009C1A51"/>
    <w:rsid w:val="009C6033"/>
    <w:rsid w:val="009D0C1A"/>
    <w:rsid w:val="009D2804"/>
    <w:rsid w:val="009D33D3"/>
    <w:rsid w:val="009D5872"/>
    <w:rsid w:val="009D5F8B"/>
    <w:rsid w:val="009D63EF"/>
    <w:rsid w:val="009D6D32"/>
    <w:rsid w:val="009D6F3E"/>
    <w:rsid w:val="009D79AE"/>
    <w:rsid w:val="009E79CE"/>
    <w:rsid w:val="009E7E12"/>
    <w:rsid w:val="009F08C1"/>
    <w:rsid w:val="009F1684"/>
    <w:rsid w:val="009F69C5"/>
    <w:rsid w:val="00A06184"/>
    <w:rsid w:val="00A06421"/>
    <w:rsid w:val="00A11056"/>
    <w:rsid w:val="00A12FA9"/>
    <w:rsid w:val="00A1349F"/>
    <w:rsid w:val="00A14681"/>
    <w:rsid w:val="00A146A4"/>
    <w:rsid w:val="00A231B7"/>
    <w:rsid w:val="00A271CA"/>
    <w:rsid w:val="00A339C4"/>
    <w:rsid w:val="00A33D36"/>
    <w:rsid w:val="00A33D38"/>
    <w:rsid w:val="00A370A4"/>
    <w:rsid w:val="00A405F6"/>
    <w:rsid w:val="00A420DA"/>
    <w:rsid w:val="00A44268"/>
    <w:rsid w:val="00A45A84"/>
    <w:rsid w:val="00A46A39"/>
    <w:rsid w:val="00A46BA7"/>
    <w:rsid w:val="00A46EF1"/>
    <w:rsid w:val="00A560A5"/>
    <w:rsid w:val="00A5664C"/>
    <w:rsid w:val="00A617D4"/>
    <w:rsid w:val="00A62D92"/>
    <w:rsid w:val="00A62DB8"/>
    <w:rsid w:val="00A652A8"/>
    <w:rsid w:val="00A66F45"/>
    <w:rsid w:val="00A70BD7"/>
    <w:rsid w:val="00A711F4"/>
    <w:rsid w:val="00A718A1"/>
    <w:rsid w:val="00A73A5B"/>
    <w:rsid w:val="00A74281"/>
    <w:rsid w:val="00A744BA"/>
    <w:rsid w:val="00A770CB"/>
    <w:rsid w:val="00A80AF5"/>
    <w:rsid w:val="00A82277"/>
    <w:rsid w:val="00A83599"/>
    <w:rsid w:val="00A85402"/>
    <w:rsid w:val="00A85474"/>
    <w:rsid w:val="00A86888"/>
    <w:rsid w:val="00A93D4B"/>
    <w:rsid w:val="00A948EE"/>
    <w:rsid w:val="00A951F7"/>
    <w:rsid w:val="00AA03C1"/>
    <w:rsid w:val="00AA04F0"/>
    <w:rsid w:val="00AA1653"/>
    <w:rsid w:val="00AA208B"/>
    <w:rsid w:val="00AA2C89"/>
    <w:rsid w:val="00AA40CB"/>
    <w:rsid w:val="00AA71C4"/>
    <w:rsid w:val="00AA738F"/>
    <w:rsid w:val="00AB0472"/>
    <w:rsid w:val="00AB1F43"/>
    <w:rsid w:val="00AB2BF9"/>
    <w:rsid w:val="00AB66B3"/>
    <w:rsid w:val="00AB7933"/>
    <w:rsid w:val="00AC0F21"/>
    <w:rsid w:val="00AC0F97"/>
    <w:rsid w:val="00AC1E97"/>
    <w:rsid w:val="00AC288B"/>
    <w:rsid w:val="00AC3826"/>
    <w:rsid w:val="00AC5929"/>
    <w:rsid w:val="00AD0B7F"/>
    <w:rsid w:val="00AD1D58"/>
    <w:rsid w:val="00AD2FC3"/>
    <w:rsid w:val="00AD3F89"/>
    <w:rsid w:val="00AD6FCB"/>
    <w:rsid w:val="00AE0860"/>
    <w:rsid w:val="00AE098E"/>
    <w:rsid w:val="00AE1BD3"/>
    <w:rsid w:val="00AE33EA"/>
    <w:rsid w:val="00AE4274"/>
    <w:rsid w:val="00AE61BC"/>
    <w:rsid w:val="00AF092D"/>
    <w:rsid w:val="00AF34B8"/>
    <w:rsid w:val="00AF58BE"/>
    <w:rsid w:val="00AF6349"/>
    <w:rsid w:val="00B0649C"/>
    <w:rsid w:val="00B105DA"/>
    <w:rsid w:val="00B129ED"/>
    <w:rsid w:val="00B12A51"/>
    <w:rsid w:val="00B14F8F"/>
    <w:rsid w:val="00B173E7"/>
    <w:rsid w:val="00B2037A"/>
    <w:rsid w:val="00B22A1C"/>
    <w:rsid w:val="00B2394D"/>
    <w:rsid w:val="00B248CB"/>
    <w:rsid w:val="00B26858"/>
    <w:rsid w:val="00B27CA5"/>
    <w:rsid w:val="00B313EF"/>
    <w:rsid w:val="00B334C8"/>
    <w:rsid w:val="00B36057"/>
    <w:rsid w:val="00B36CCE"/>
    <w:rsid w:val="00B37588"/>
    <w:rsid w:val="00B402CE"/>
    <w:rsid w:val="00B4256D"/>
    <w:rsid w:val="00B42ADB"/>
    <w:rsid w:val="00B461DF"/>
    <w:rsid w:val="00B46721"/>
    <w:rsid w:val="00B4675F"/>
    <w:rsid w:val="00B4699D"/>
    <w:rsid w:val="00B50517"/>
    <w:rsid w:val="00B51883"/>
    <w:rsid w:val="00B530DE"/>
    <w:rsid w:val="00B53565"/>
    <w:rsid w:val="00B53631"/>
    <w:rsid w:val="00B54438"/>
    <w:rsid w:val="00B57864"/>
    <w:rsid w:val="00B57930"/>
    <w:rsid w:val="00B57D83"/>
    <w:rsid w:val="00B61AE1"/>
    <w:rsid w:val="00B6294C"/>
    <w:rsid w:val="00B64267"/>
    <w:rsid w:val="00B65569"/>
    <w:rsid w:val="00B7151C"/>
    <w:rsid w:val="00B71F94"/>
    <w:rsid w:val="00B76932"/>
    <w:rsid w:val="00B776FE"/>
    <w:rsid w:val="00B80AED"/>
    <w:rsid w:val="00B81966"/>
    <w:rsid w:val="00B826DB"/>
    <w:rsid w:val="00B83C37"/>
    <w:rsid w:val="00B83E39"/>
    <w:rsid w:val="00B84306"/>
    <w:rsid w:val="00B856AE"/>
    <w:rsid w:val="00B9085C"/>
    <w:rsid w:val="00B91C76"/>
    <w:rsid w:val="00B9307A"/>
    <w:rsid w:val="00B96680"/>
    <w:rsid w:val="00B96CA4"/>
    <w:rsid w:val="00BA0D46"/>
    <w:rsid w:val="00BA3A22"/>
    <w:rsid w:val="00BA6D5C"/>
    <w:rsid w:val="00BB1301"/>
    <w:rsid w:val="00BB146E"/>
    <w:rsid w:val="00BB5C49"/>
    <w:rsid w:val="00BB65AC"/>
    <w:rsid w:val="00BC0122"/>
    <w:rsid w:val="00BC40BE"/>
    <w:rsid w:val="00BC4CA4"/>
    <w:rsid w:val="00BC6C9A"/>
    <w:rsid w:val="00BC6E63"/>
    <w:rsid w:val="00BC739E"/>
    <w:rsid w:val="00BD1974"/>
    <w:rsid w:val="00BD6DB7"/>
    <w:rsid w:val="00BD6DCB"/>
    <w:rsid w:val="00BD70B7"/>
    <w:rsid w:val="00BD70D6"/>
    <w:rsid w:val="00BE2A7B"/>
    <w:rsid w:val="00BE399A"/>
    <w:rsid w:val="00BE58FC"/>
    <w:rsid w:val="00BF136C"/>
    <w:rsid w:val="00BF1495"/>
    <w:rsid w:val="00BF49CE"/>
    <w:rsid w:val="00BF5116"/>
    <w:rsid w:val="00BF528F"/>
    <w:rsid w:val="00BF563A"/>
    <w:rsid w:val="00BF5CB3"/>
    <w:rsid w:val="00BF6F3E"/>
    <w:rsid w:val="00BF7D43"/>
    <w:rsid w:val="00BF7DBA"/>
    <w:rsid w:val="00C03178"/>
    <w:rsid w:val="00C0352D"/>
    <w:rsid w:val="00C060EB"/>
    <w:rsid w:val="00C069E6"/>
    <w:rsid w:val="00C07384"/>
    <w:rsid w:val="00C101E3"/>
    <w:rsid w:val="00C10210"/>
    <w:rsid w:val="00C103F9"/>
    <w:rsid w:val="00C107B4"/>
    <w:rsid w:val="00C11546"/>
    <w:rsid w:val="00C11B7A"/>
    <w:rsid w:val="00C126E6"/>
    <w:rsid w:val="00C22C48"/>
    <w:rsid w:val="00C22F2E"/>
    <w:rsid w:val="00C22FA6"/>
    <w:rsid w:val="00C25BCB"/>
    <w:rsid w:val="00C27443"/>
    <w:rsid w:val="00C27DCA"/>
    <w:rsid w:val="00C305F0"/>
    <w:rsid w:val="00C31006"/>
    <w:rsid w:val="00C31BD9"/>
    <w:rsid w:val="00C32FE8"/>
    <w:rsid w:val="00C3349D"/>
    <w:rsid w:val="00C355FE"/>
    <w:rsid w:val="00C3777F"/>
    <w:rsid w:val="00C40E5C"/>
    <w:rsid w:val="00C41E1B"/>
    <w:rsid w:val="00C4234E"/>
    <w:rsid w:val="00C44364"/>
    <w:rsid w:val="00C44805"/>
    <w:rsid w:val="00C44D13"/>
    <w:rsid w:val="00C463A5"/>
    <w:rsid w:val="00C5060B"/>
    <w:rsid w:val="00C51DAA"/>
    <w:rsid w:val="00C527D2"/>
    <w:rsid w:val="00C52D70"/>
    <w:rsid w:val="00C53F64"/>
    <w:rsid w:val="00C54C0F"/>
    <w:rsid w:val="00C54CA1"/>
    <w:rsid w:val="00C55560"/>
    <w:rsid w:val="00C55DDB"/>
    <w:rsid w:val="00C5639E"/>
    <w:rsid w:val="00C56BFC"/>
    <w:rsid w:val="00C56CE7"/>
    <w:rsid w:val="00C6149C"/>
    <w:rsid w:val="00C63525"/>
    <w:rsid w:val="00C65962"/>
    <w:rsid w:val="00C65976"/>
    <w:rsid w:val="00C710CD"/>
    <w:rsid w:val="00C7169B"/>
    <w:rsid w:val="00C720A7"/>
    <w:rsid w:val="00C7265C"/>
    <w:rsid w:val="00C74C3A"/>
    <w:rsid w:val="00C74EAF"/>
    <w:rsid w:val="00C75076"/>
    <w:rsid w:val="00C75FD2"/>
    <w:rsid w:val="00C800D1"/>
    <w:rsid w:val="00C82510"/>
    <w:rsid w:val="00C84676"/>
    <w:rsid w:val="00C95B9A"/>
    <w:rsid w:val="00CA0C7C"/>
    <w:rsid w:val="00CA1401"/>
    <w:rsid w:val="00CA4A7D"/>
    <w:rsid w:val="00CB0156"/>
    <w:rsid w:val="00CB02F7"/>
    <w:rsid w:val="00CB1623"/>
    <w:rsid w:val="00CB1691"/>
    <w:rsid w:val="00CB38C7"/>
    <w:rsid w:val="00CC09B5"/>
    <w:rsid w:val="00CC41F9"/>
    <w:rsid w:val="00CC4E25"/>
    <w:rsid w:val="00CC56BD"/>
    <w:rsid w:val="00CD432F"/>
    <w:rsid w:val="00CD4A60"/>
    <w:rsid w:val="00CD7AFA"/>
    <w:rsid w:val="00CE286D"/>
    <w:rsid w:val="00CE3931"/>
    <w:rsid w:val="00CF1C7E"/>
    <w:rsid w:val="00CF4CB2"/>
    <w:rsid w:val="00CF51AF"/>
    <w:rsid w:val="00CF57DD"/>
    <w:rsid w:val="00D023A6"/>
    <w:rsid w:val="00D02C5B"/>
    <w:rsid w:val="00D04189"/>
    <w:rsid w:val="00D044A0"/>
    <w:rsid w:val="00D055EE"/>
    <w:rsid w:val="00D06354"/>
    <w:rsid w:val="00D06503"/>
    <w:rsid w:val="00D13F18"/>
    <w:rsid w:val="00D1478D"/>
    <w:rsid w:val="00D15AA1"/>
    <w:rsid w:val="00D160E1"/>
    <w:rsid w:val="00D17F6B"/>
    <w:rsid w:val="00D203E2"/>
    <w:rsid w:val="00D21A1F"/>
    <w:rsid w:val="00D228FE"/>
    <w:rsid w:val="00D22CC3"/>
    <w:rsid w:val="00D24B1E"/>
    <w:rsid w:val="00D254C5"/>
    <w:rsid w:val="00D25ABA"/>
    <w:rsid w:val="00D26BA6"/>
    <w:rsid w:val="00D27C60"/>
    <w:rsid w:val="00D27EE2"/>
    <w:rsid w:val="00D3065A"/>
    <w:rsid w:val="00D31154"/>
    <w:rsid w:val="00D347A0"/>
    <w:rsid w:val="00D36AFA"/>
    <w:rsid w:val="00D373E4"/>
    <w:rsid w:val="00D37892"/>
    <w:rsid w:val="00D43055"/>
    <w:rsid w:val="00D4456C"/>
    <w:rsid w:val="00D44AC2"/>
    <w:rsid w:val="00D47296"/>
    <w:rsid w:val="00D50E37"/>
    <w:rsid w:val="00D61E25"/>
    <w:rsid w:val="00D70633"/>
    <w:rsid w:val="00D73123"/>
    <w:rsid w:val="00D75484"/>
    <w:rsid w:val="00D76915"/>
    <w:rsid w:val="00D76F02"/>
    <w:rsid w:val="00D76FB6"/>
    <w:rsid w:val="00D76FD9"/>
    <w:rsid w:val="00D80E19"/>
    <w:rsid w:val="00D82128"/>
    <w:rsid w:val="00D83FDC"/>
    <w:rsid w:val="00D84C06"/>
    <w:rsid w:val="00D84C6C"/>
    <w:rsid w:val="00D9020B"/>
    <w:rsid w:val="00D94995"/>
    <w:rsid w:val="00D95224"/>
    <w:rsid w:val="00DA0792"/>
    <w:rsid w:val="00DA0FCE"/>
    <w:rsid w:val="00DA1124"/>
    <w:rsid w:val="00DA190A"/>
    <w:rsid w:val="00DA1FB9"/>
    <w:rsid w:val="00DA5605"/>
    <w:rsid w:val="00DA61F6"/>
    <w:rsid w:val="00DA706A"/>
    <w:rsid w:val="00DB0990"/>
    <w:rsid w:val="00DB18FC"/>
    <w:rsid w:val="00DB1A93"/>
    <w:rsid w:val="00DB2CB4"/>
    <w:rsid w:val="00DB32FD"/>
    <w:rsid w:val="00DC0281"/>
    <w:rsid w:val="00DC3191"/>
    <w:rsid w:val="00DC79D9"/>
    <w:rsid w:val="00DD35B2"/>
    <w:rsid w:val="00DD37F9"/>
    <w:rsid w:val="00DD6A54"/>
    <w:rsid w:val="00DD6DF6"/>
    <w:rsid w:val="00DE02F9"/>
    <w:rsid w:val="00DE0741"/>
    <w:rsid w:val="00DE2F56"/>
    <w:rsid w:val="00DE32BB"/>
    <w:rsid w:val="00DE5DE7"/>
    <w:rsid w:val="00DE60D8"/>
    <w:rsid w:val="00DE7EBF"/>
    <w:rsid w:val="00DF2EDD"/>
    <w:rsid w:val="00DF2FDB"/>
    <w:rsid w:val="00DF4839"/>
    <w:rsid w:val="00DF4ADD"/>
    <w:rsid w:val="00DF5A2D"/>
    <w:rsid w:val="00DF6179"/>
    <w:rsid w:val="00DF681B"/>
    <w:rsid w:val="00DF7555"/>
    <w:rsid w:val="00DF7FC3"/>
    <w:rsid w:val="00E00F80"/>
    <w:rsid w:val="00E0137A"/>
    <w:rsid w:val="00E0299F"/>
    <w:rsid w:val="00E04864"/>
    <w:rsid w:val="00E12FCA"/>
    <w:rsid w:val="00E13BB4"/>
    <w:rsid w:val="00E14B02"/>
    <w:rsid w:val="00E231C5"/>
    <w:rsid w:val="00E24751"/>
    <w:rsid w:val="00E24F3E"/>
    <w:rsid w:val="00E25C93"/>
    <w:rsid w:val="00E2753C"/>
    <w:rsid w:val="00E30FDA"/>
    <w:rsid w:val="00E32CF4"/>
    <w:rsid w:val="00E330BC"/>
    <w:rsid w:val="00E363B2"/>
    <w:rsid w:val="00E4180C"/>
    <w:rsid w:val="00E42906"/>
    <w:rsid w:val="00E43E40"/>
    <w:rsid w:val="00E4442B"/>
    <w:rsid w:val="00E44EC8"/>
    <w:rsid w:val="00E504C7"/>
    <w:rsid w:val="00E52EC2"/>
    <w:rsid w:val="00E53469"/>
    <w:rsid w:val="00E54814"/>
    <w:rsid w:val="00E55EFE"/>
    <w:rsid w:val="00E6312B"/>
    <w:rsid w:val="00E63ED9"/>
    <w:rsid w:val="00E6461E"/>
    <w:rsid w:val="00E65190"/>
    <w:rsid w:val="00E7064C"/>
    <w:rsid w:val="00E71309"/>
    <w:rsid w:val="00E740F0"/>
    <w:rsid w:val="00E746D4"/>
    <w:rsid w:val="00E77C00"/>
    <w:rsid w:val="00E802B3"/>
    <w:rsid w:val="00E80383"/>
    <w:rsid w:val="00E80C9C"/>
    <w:rsid w:val="00E823C6"/>
    <w:rsid w:val="00E82870"/>
    <w:rsid w:val="00E82B09"/>
    <w:rsid w:val="00E82E60"/>
    <w:rsid w:val="00E84ED8"/>
    <w:rsid w:val="00E857FD"/>
    <w:rsid w:val="00E85C3B"/>
    <w:rsid w:val="00E9055C"/>
    <w:rsid w:val="00E93285"/>
    <w:rsid w:val="00E93539"/>
    <w:rsid w:val="00E93551"/>
    <w:rsid w:val="00E940FA"/>
    <w:rsid w:val="00E96F00"/>
    <w:rsid w:val="00EB4460"/>
    <w:rsid w:val="00EB60D9"/>
    <w:rsid w:val="00EB70A3"/>
    <w:rsid w:val="00EC0762"/>
    <w:rsid w:val="00EC07FC"/>
    <w:rsid w:val="00EC3C83"/>
    <w:rsid w:val="00EC4E52"/>
    <w:rsid w:val="00EC4F94"/>
    <w:rsid w:val="00EC58F0"/>
    <w:rsid w:val="00EC7FE4"/>
    <w:rsid w:val="00ED0417"/>
    <w:rsid w:val="00ED0806"/>
    <w:rsid w:val="00ED173E"/>
    <w:rsid w:val="00ED2DFC"/>
    <w:rsid w:val="00ED3D59"/>
    <w:rsid w:val="00ED71BB"/>
    <w:rsid w:val="00ED757D"/>
    <w:rsid w:val="00ED7BBC"/>
    <w:rsid w:val="00EE06C9"/>
    <w:rsid w:val="00EE4572"/>
    <w:rsid w:val="00EE58D5"/>
    <w:rsid w:val="00EE5E24"/>
    <w:rsid w:val="00EE7449"/>
    <w:rsid w:val="00EF31CA"/>
    <w:rsid w:val="00EF5725"/>
    <w:rsid w:val="00EF5984"/>
    <w:rsid w:val="00EF77BA"/>
    <w:rsid w:val="00EF7C85"/>
    <w:rsid w:val="00F01B36"/>
    <w:rsid w:val="00F02C64"/>
    <w:rsid w:val="00F12162"/>
    <w:rsid w:val="00F134CB"/>
    <w:rsid w:val="00F14E74"/>
    <w:rsid w:val="00F15587"/>
    <w:rsid w:val="00F179E0"/>
    <w:rsid w:val="00F2024B"/>
    <w:rsid w:val="00F2254A"/>
    <w:rsid w:val="00F252B9"/>
    <w:rsid w:val="00F25692"/>
    <w:rsid w:val="00F2691D"/>
    <w:rsid w:val="00F33702"/>
    <w:rsid w:val="00F37EBA"/>
    <w:rsid w:val="00F403C8"/>
    <w:rsid w:val="00F40811"/>
    <w:rsid w:val="00F457BE"/>
    <w:rsid w:val="00F464E8"/>
    <w:rsid w:val="00F51CE0"/>
    <w:rsid w:val="00F545A4"/>
    <w:rsid w:val="00F67E8F"/>
    <w:rsid w:val="00F67F58"/>
    <w:rsid w:val="00F70327"/>
    <w:rsid w:val="00F71E3F"/>
    <w:rsid w:val="00F740ED"/>
    <w:rsid w:val="00F763D8"/>
    <w:rsid w:val="00F7652D"/>
    <w:rsid w:val="00F76C4A"/>
    <w:rsid w:val="00F822F6"/>
    <w:rsid w:val="00F8360D"/>
    <w:rsid w:val="00F84104"/>
    <w:rsid w:val="00F85C51"/>
    <w:rsid w:val="00F87516"/>
    <w:rsid w:val="00F87F4E"/>
    <w:rsid w:val="00F915CC"/>
    <w:rsid w:val="00F92885"/>
    <w:rsid w:val="00F92F45"/>
    <w:rsid w:val="00F92F9B"/>
    <w:rsid w:val="00F9481F"/>
    <w:rsid w:val="00F960CE"/>
    <w:rsid w:val="00F96405"/>
    <w:rsid w:val="00F97DD0"/>
    <w:rsid w:val="00FA03FB"/>
    <w:rsid w:val="00FA586E"/>
    <w:rsid w:val="00FA72CF"/>
    <w:rsid w:val="00FB1E1F"/>
    <w:rsid w:val="00FB25C6"/>
    <w:rsid w:val="00FB2E78"/>
    <w:rsid w:val="00FB4613"/>
    <w:rsid w:val="00FB49F4"/>
    <w:rsid w:val="00FB5D94"/>
    <w:rsid w:val="00FB6507"/>
    <w:rsid w:val="00FB660A"/>
    <w:rsid w:val="00FC0C4A"/>
    <w:rsid w:val="00FC170E"/>
    <w:rsid w:val="00FC2144"/>
    <w:rsid w:val="00FC2A3E"/>
    <w:rsid w:val="00FC3A74"/>
    <w:rsid w:val="00FD022C"/>
    <w:rsid w:val="00FD0353"/>
    <w:rsid w:val="00FD2944"/>
    <w:rsid w:val="00FD43D0"/>
    <w:rsid w:val="00FD4EC2"/>
    <w:rsid w:val="00FD5670"/>
    <w:rsid w:val="00FE1AE5"/>
    <w:rsid w:val="00FE2430"/>
    <w:rsid w:val="00FE3DA2"/>
    <w:rsid w:val="00FE4617"/>
    <w:rsid w:val="00FE4CC6"/>
    <w:rsid w:val="00FF0422"/>
    <w:rsid w:val="00FF18C7"/>
    <w:rsid w:val="00FF2E38"/>
    <w:rsid w:val="00FF30AE"/>
    <w:rsid w:val="00FF5296"/>
    <w:rsid w:val="00FF54FD"/>
    <w:rsid w:val="00FF5574"/>
    <w:rsid w:val="00FF7E61"/>
    <w:rsid w:val="012F4397"/>
    <w:rsid w:val="01412FAF"/>
    <w:rsid w:val="01BE1EA4"/>
    <w:rsid w:val="01F8C1DE"/>
    <w:rsid w:val="035C9F6E"/>
    <w:rsid w:val="036013B8"/>
    <w:rsid w:val="03B64362"/>
    <w:rsid w:val="03C57DDE"/>
    <w:rsid w:val="03FC1D57"/>
    <w:rsid w:val="040D5889"/>
    <w:rsid w:val="045CC10B"/>
    <w:rsid w:val="0473644F"/>
    <w:rsid w:val="052FDEE2"/>
    <w:rsid w:val="055F6122"/>
    <w:rsid w:val="0567E302"/>
    <w:rsid w:val="05C006EC"/>
    <w:rsid w:val="05ECD728"/>
    <w:rsid w:val="06277C45"/>
    <w:rsid w:val="06ADDECF"/>
    <w:rsid w:val="072F2F1E"/>
    <w:rsid w:val="073E328B"/>
    <w:rsid w:val="07E967C8"/>
    <w:rsid w:val="07ECE8BC"/>
    <w:rsid w:val="08167CA0"/>
    <w:rsid w:val="081E5E47"/>
    <w:rsid w:val="0845551C"/>
    <w:rsid w:val="08CF8E7A"/>
    <w:rsid w:val="0920EDA4"/>
    <w:rsid w:val="09222398"/>
    <w:rsid w:val="093305DF"/>
    <w:rsid w:val="096C1C3E"/>
    <w:rsid w:val="09BAEBEB"/>
    <w:rsid w:val="09FEDA45"/>
    <w:rsid w:val="0A1FC593"/>
    <w:rsid w:val="0A5E1186"/>
    <w:rsid w:val="0AC7B223"/>
    <w:rsid w:val="0B057F55"/>
    <w:rsid w:val="0B5EDA4E"/>
    <w:rsid w:val="0B65A649"/>
    <w:rsid w:val="0B8F6B15"/>
    <w:rsid w:val="0BA071E5"/>
    <w:rsid w:val="0BB21E13"/>
    <w:rsid w:val="0BBB9C9B"/>
    <w:rsid w:val="0BFB987E"/>
    <w:rsid w:val="0C1A0C8B"/>
    <w:rsid w:val="0C4B189D"/>
    <w:rsid w:val="0C517E44"/>
    <w:rsid w:val="0C94E317"/>
    <w:rsid w:val="0CB55A7F"/>
    <w:rsid w:val="0CC63BA8"/>
    <w:rsid w:val="0CCBFFBD"/>
    <w:rsid w:val="0D085202"/>
    <w:rsid w:val="0D0B1A8C"/>
    <w:rsid w:val="0D186875"/>
    <w:rsid w:val="0D1C302A"/>
    <w:rsid w:val="0D9AA031"/>
    <w:rsid w:val="0DC4BAC0"/>
    <w:rsid w:val="0DF7C953"/>
    <w:rsid w:val="0E8779F5"/>
    <w:rsid w:val="0EAE408C"/>
    <w:rsid w:val="0EB98532"/>
    <w:rsid w:val="0ED812A7"/>
    <w:rsid w:val="0EF277C8"/>
    <w:rsid w:val="0F51AD4D"/>
    <w:rsid w:val="0F8FE0C0"/>
    <w:rsid w:val="0FCAE2B5"/>
    <w:rsid w:val="0FD7C8F5"/>
    <w:rsid w:val="1003A07F"/>
    <w:rsid w:val="10288358"/>
    <w:rsid w:val="1038A0FA"/>
    <w:rsid w:val="1044971A"/>
    <w:rsid w:val="1057266F"/>
    <w:rsid w:val="105E311E"/>
    <w:rsid w:val="105EC402"/>
    <w:rsid w:val="10A1522C"/>
    <w:rsid w:val="11040498"/>
    <w:rsid w:val="114FD84F"/>
    <w:rsid w:val="11ADE7D8"/>
    <w:rsid w:val="1207B916"/>
    <w:rsid w:val="1231DAB7"/>
    <w:rsid w:val="128395CD"/>
    <w:rsid w:val="12AF1BBE"/>
    <w:rsid w:val="12C30C09"/>
    <w:rsid w:val="1312FE84"/>
    <w:rsid w:val="1314CF84"/>
    <w:rsid w:val="13379940"/>
    <w:rsid w:val="139898DD"/>
    <w:rsid w:val="13F4F7E1"/>
    <w:rsid w:val="13F9CBF8"/>
    <w:rsid w:val="142E0D39"/>
    <w:rsid w:val="1437CC45"/>
    <w:rsid w:val="145AC685"/>
    <w:rsid w:val="148C2666"/>
    <w:rsid w:val="14C6E438"/>
    <w:rsid w:val="14E2018A"/>
    <w:rsid w:val="1558623A"/>
    <w:rsid w:val="155A40AC"/>
    <w:rsid w:val="15FDFED5"/>
    <w:rsid w:val="16388999"/>
    <w:rsid w:val="164C3D75"/>
    <w:rsid w:val="16D9C1C0"/>
    <w:rsid w:val="1706B73A"/>
    <w:rsid w:val="171B8B5B"/>
    <w:rsid w:val="1744F1C9"/>
    <w:rsid w:val="1762A0F9"/>
    <w:rsid w:val="17982BED"/>
    <w:rsid w:val="180F8788"/>
    <w:rsid w:val="1826FF08"/>
    <w:rsid w:val="184727B1"/>
    <w:rsid w:val="1864F178"/>
    <w:rsid w:val="188E3127"/>
    <w:rsid w:val="19189CC9"/>
    <w:rsid w:val="1923A543"/>
    <w:rsid w:val="19628BE6"/>
    <w:rsid w:val="1965BAC3"/>
    <w:rsid w:val="19750834"/>
    <w:rsid w:val="19915A68"/>
    <w:rsid w:val="19D75C23"/>
    <w:rsid w:val="1A1AC54E"/>
    <w:rsid w:val="1A33D92B"/>
    <w:rsid w:val="1AFE3104"/>
    <w:rsid w:val="1B355EBB"/>
    <w:rsid w:val="1B465326"/>
    <w:rsid w:val="1BCEC34A"/>
    <w:rsid w:val="1BE14CA2"/>
    <w:rsid w:val="1BFC4765"/>
    <w:rsid w:val="1CC8FB2A"/>
    <w:rsid w:val="1D39E40B"/>
    <w:rsid w:val="1D7CEE96"/>
    <w:rsid w:val="1D897D1E"/>
    <w:rsid w:val="1DF8CC10"/>
    <w:rsid w:val="1E49CB1F"/>
    <w:rsid w:val="1E9214CF"/>
    <w:rsid w:val="1EA02406"/>
    <w:rsid w:val="1EB8517B"/>
    <w:rsid w:val="1EBF1215"/>
    <w:rsid w:val="1EC519E8"/>
    <w:rsid w:val="1F5D6161"/>
    <w:rsid w:val="1F87DE4D"/>
    <w:rsid w:val="1FA32403"/>
    <w:rsid w:val="2029837B"/>
    <w:rsid w:val="20746B5B"/>
    <w:rsid w:val="20764F03"/>
    <w:rsid w:val="21182664"/>
    <w:rsid w:val="214A8C8F"/>
    <w:rsid w:val="21976E86"/>
    <w:rsid w:val="219AF3BD"/>
    <w:rsid w:val="22121F64"/>
    <w:rsid w:val="221771A1"/>
    <w:rsid w:val="2271F7C3"/>
    <w:rsid w:val="2316B4F4"/>
    <w:rsid w:val="2395943F"/>
    <w:rsid w:val="23A0CD32"/>
    <w:rsid w:val="23AF709E"/>
    <w:rsid w:val="23FC76F3"/>
    <w:rsid w:val="24683141"/>
    <w:rsid w:val="246B1A70"/>
    <w:rsid w:val="24D302E5"/>
    <w:rsid w:val="2505FDC2"/>
    <w:rsid w:val="254F1263"/>
    <w:rsid w:val="25D27DEA"/>
    <w:rsid w:val="25ED9FAF"/>
    <w:rsid w:val="26C41665"/>
    <w:rsid w:val="26D77D1B"/>
    <w:rsid w:val="26FDFA2E"/>
    <w:rsid w:val="27271DB8"/>
    <w:rsid w:val="275B462C"/>
    <w:rsid w:val="278CECD4"/>
    <w:rsid w:val="27A2BB32"/>
    <w:rsid w:val="28219948"/>
    <w:rsid w:val="285BC40C"/>
    <w:rsid w:val="2869226D"/>
    <w:rsid w:val="28D72E07"/>
    <w:rsid w:val="29103EEA"/>
    <w:rsid w:val="29321CBB"/>
    <w:rsid w:val="294AE607"/>
    <w:rsid w:val="29DCC3A2"/>
    <w:rsid w:val="29E05E0B"/>
    <w:rsid w:val="2A4095DE"/>
    <w:rsid w:val="2A414EAE"/>
    <w:rsid w:val="2A4E3E22"/>
    <w:rsid w:val="2A55B3E3"/>
    <w:rsid w:val="2A6D501E"/>
    <w:rsid w:val="2B2EABD7"/>
    <w:rsid w:val="2B41F502"/>
    <w:rsid w:val="2B529E5B"/>
    <w:rsid w:val="2B85DBE3"/>
    <w:rsid w:val="2BF5A66C"/>
    <w:rsid w:val="2C2EB74F"/>
    <w:rsid w:val="2C36A46C"/>
    <w:rsid w:val="2C55267E"/>
    <w:rsid w:val="2C5DB614"/>
    <w:rsid w:val="2D2D7CE8"/>
    <w:rsid w:val="2DA11F08"/>
    <w:rsid w:val="2E2667D7"/>
    <w:rsid w:val="2E29E4F7"/>
    <w:rsid w:val="2EBB671E"/>
    <w:rsid w:val="2F0827C8"/>
    <w:rsid w:val="2F4F8C70"/>
    <w:rsid w:val="2F6EB248"/>
    <w:rsid w:val="2F75F14C"/>
    <w:rsid w:val="2F8CC740"/>
    <w:rsid w:val="2F9FA059"/>
    <w:rsid w:val="30AAAC8C"/>
    <w:rsid w:val="30D08C55"/>
    <w:rsid w:val="310BBE85"/>
    <w:rsid w:val="320288FC"/>
    <w:rsid w:val="321636B7"/>
    <w:rsid w:val="32C1244C"/>
    <w:rsid w:val="333BDAAF"/>
    <w:rsid w:val="335D8D02"/>
    <w:rsid w:val="33C3C279"/>
    <w:rsid w:val="33DC6980"/>
    <w:rsid w:val="3410608C"/>
    <w:rsid w:val="3437ED2A"/>
    <w:rsid w:val="3483F32C"/>
    <w:rsid w:val="34BA537A"/>
    <w:rsid w:val="34BB64E5"/>
    <w:rsid w:val="34C53B27"/>
    <w:rsid w:val="34CFDDE4"/>
    <w:rsid w:val="355892BB"/>
    <w:rsid w:val="35AC30ED"/>
    <w:rsid w:val="35D85C20"/>
    <w:rsid w:val="3615BC56"/>
    <w:rsid w:val="36627D1C"/>
    <w:rsid w:val="367829BF"/>
    <w:rsid w:val="367C8842"/>
    <w:rsid w:val="368D76AC"/>
    <w:rsid w:val="36A2C440"/>
    <w:rsid w:val="3779577C"/>
    <w:rsid w:val="3782FD05"/>
    <w:rsid w:val="378FC962"/>
    <w:rsid w:val="38389180"/>
    <w:rsid w:val="3851039F"/>
    <w:rsid w:val="3869E62E"/>
    <w:rsid w:val="39777185"/>
    <w:rsid w:val="3996DB03"/>
    <w:rsid w:val="39A20FD3"/>
    <w:rsid w:val="3A1FD4BF"/>
    <w:rsid w:val="3A22E713"/>
    <w:rsid w:val="3A2B651F"/>
    <w:rsid w:val="3A4A6392"/>
    <w:rsid w:val="3A786595"/>
    <w:rsid w:val="3A9215C0"/>
    <w:rsid w:val="3B20261F"/>
    <w:rsid w:val="3B910548"/>
    <w:rsid w:val="3BBA772D"/>
    <w:rsid w:val="3BC33CDA"/>
    <w:rsid w:val="3BFD73C7"/>
    <w:rsid w:val="3C090E32"/>
    <w:rsid w:val="3CA4B8A7"/>
    <w:rsid w:val="3CC5EC87"/>
    <w:rsid w:val="3CCE4760"/>
    <w:rsid w:val="3D121E1A"/>
    <w:rsid w:val="3D47A152"/>
    <w:rsid w:val="3D8257CA"/>
    <w:rsid w:val="3DAF881D"/>
    <w:rsid w:val="3DD8D176"/>
    <w:rsid w:val="3DE77172"/>
    <w:rsid w:val="3DFA8CA5"/>
    <w:rsid w:val="3E148FE7"/>
    <w:rsid w:val="3E573F41"/>
    <w:rsid w:val="3E6135C0"/>
    <w:rsid w:val="3E8AC830"/>
    <w:rsid w:val="3EA2902C"/>
    <w:rsid w:val="3EAECABA"/>
    <w:rsid w:val="3F0029E4"/>
    <w:rsid w:val="3F4B587E"/>
    <w:rsid w:val="3F5A1335"/>
    <w:rsid w:val="3F81373F"/>
    <w:rsid w:val="3F90862A"/>
    <w:rsid w:val="3FBA427F"/>
    <w:rsid w:val="3FDCA607"/>
    <w:rsid w:val="3FFD0621"/>
    <w:rsid w:val="40023901"/>
    <w:rsid w:val="404A9B1B"/>
    <w:rsid w:val="40795E5B"/>
    <w:rsid w:val="40DB4B93"/>
    <w:rsid w:val="40F78F10"/>
    <w:rsid w:val="410B552C"/>
    <w:rsid w:val="41188FF3"/>
    <w:rsid w:val="4122483D"/>
    <w:rsid w:val="4129BEC9"/>
    <w:rsid w:val="41328542"/>
    <w:rsid w:val="4174100A"/>
    <w:rsid w:val="418B3A3E"/>
    <w:rsid w:val="41DA442C"/>
    <w:rsid w:val="4214D09B"/>
    <w:rsid w:val="4296A057"/>
    <w:rsid w:val="42AF954C"/>
    <w:rsid w:val="42C05DCA"/>
    <w:rsid w:val="43085E2F"/>
    <w:rsid w:val="4334A6E3"/>
    <w:rsid w:val="43715E63"/>
    <w:rsid w:val="43823BDD"/>
    <w:rsid w:val="43B52662"/>
    <w:rsid w:val="43C1D566"/>
    <w:rsid w:val="43D39B07"/>
    <w:rsid w:val="442D4D84"/>
    <w:rsid w:val="446CDC0B"/>
    <w:rsid w:val="44B1FA32"/>
    <w:rsid w:val="45113E2A"/>
    <w:rsid w:val="451E0C3E"/>
    <w:rsid w:val="454AB140"/>
    <w:rsid w:val="4590395C"/>
    <w:rsid w:val="45D09378"/>
    <w:rsid w:val="4659F098"/>
    <w:rsid w:val="4687F0E9"/>
    <w:rsid w:val="46EB1A03"/>
    <w:rsid w:val="46F82AE6"/>
    <w:rsid w:val="47566A63"/>
    <w:rsid w:val="47B4EC5E"/>
    <w:rsid w:val="47C69F61"/>
    <w:rsid w:val="4826BA8E"/>
    <w:rsid w:val="486FB81F"/>
    <w:rsid w:val="493B06C9"/>
    <w:rsid w:val="4951D23B"/>
    <w:rsid w:val="498791F1"/>
    <w:rsid w:val="498F55C2"/>
    <w:rsid w:val="4A164D5B"/>
    <w:rsid w:val="4A3D9043"/>
    <w:rsid w:val="4AEF541D"/>
    <w:rsid w:val="4AF568B1"/>
    <w:rsid w:val="4B033A38"/>
    <w:rsid w:val="4B050312"/>
    <w:rsid w:val="4B545698"/>
    <w:rsid w:val="4B5E9AD3"/>
    <w:rsid w:val="4B96AC13"/>
    <w:rsid w:val="4BC137DB"/>
    <w:rsid w:val="4BCF1B47"/>
    <w:rsid w:val="4C521E43"/>
    <w:rsid w:val="4C7B16CF"/>
    <w:rsid w:val="4CB244F5"/>
    <w:rsid w:val="4CBF32B3"/>
    <w:rsid w:val="4D68B236"/>
    <w:rsid w:val="4DAFA80B"/>
    <w:rsid w:val="4E4B4635"/>
    <w:rsid w:val="4E4C9F59"/>
    <w:rsid w:val="4E9F8608"/>
    <w:rsid w:val="4ECFAEC0"/>
    <w:rsid w:val="4ED95760"/>
    <w:rsid w:val="4EED6F97"/>
    <w:rsid w:val="4F9983A2"/>
    <w:rsid w:val="4FA4BCEA"/>
    <w:rsid w:val="5043573E"/>
    <w:rsid w:val="5058493E"/>
    <w:rsid w:val="5160FD2E"/>
    <w:rsid w:val="51744496"/>
    <w:rsid w:val="51B28B52"/>
    <w:rsid w:val="51B33E78"/>
    <w:rsid w:val="51C549EB"/>
    <w:rsid w:val="51F10F9C"/>
    <w:rsid w:val="52D25CE2"/>
    <w:rsid w:val="53968503"/>
    <w:rsid w:val="5397919D"/>
    <w:rsid w:val="53D23B93"/>
    <w:rsid w:val="53DE6196"/>
    <w:rsid w:val="54061013"/>
    <w:rsid w:val="544E5908"/>
    <w:rsid w:val="546F8189"/>
    <w:rsid w:val="549C8A65"/>
    <w:rsid w:val="54A6E4C1"/>
    <w:rsid w:val="54AD9F77"/>
    <w:rsid w:val="54B74E62"/>
    <w:rsid w:val="54DD9BCC"/>
    <w:rsid w:val="54E57A91"/>
    <w:rsid w:val="55257151"/>
    <w:rsid w:val="5541E258"/>
    <w:rsid w:val="557832D8"/>
    <w:rsid w:val="55D7F56B"/>
    <w:rsid w:val="55E5697F"/>
    <w:rsid w:val="55E7DC63"/>
    <w:rsid w:val="55EFD665"/>
    <w:rsid w:val="56553BC2"/>
    <w:rsid w:val="56857D70"/>
    <w:rsid w:val="568BAC3C"/>
    <w:rsid w:val="56AF98EE"/>
    <w:rsid w:val="56BC147A"/>
    <w:rsid w:val="56BCB42E"/>
    <w:rsid w:val="56D6438E"/>
    <w:rsid w:val="571A376E"/>
    <w:rsid w:val="572C3154"/>
    <w:rsid w:val="576BDC1D"/>
    <w:rsid w:val="5794D0EA"/>
    <w:rsid w:val="579BB02E"/>
    <w:rsid w:val="57C7CE69"/>
    <w:rsid w:val="57D48A1C"/>
    <w:rsid w:val="5877770B"/>
    <w:rsid w:val="58F282D9"/>
    <w:rsid w:val="59071698"/>
    <w:rsid w:val="590E657F"/>
    <w:rsid w:val="591778EE"/>
    <w:rsid w:val="59343969"/>
    <w:rsid w:val="593781F3"/>
    <w:rsid w:val="59A34C4C"/>
    <w:rsid w:val="59A9E2C5"/>
    <w:rsid w:val="5A1B725C"/>
    <w:rsid w:val="5A484892"/>
    <w:rsid w:val="5A700FD4"/>
    <w:rsid w:val="5AAAC97B"/>
    <w:rsid w:val="5AD4CA26"/>
    <w:rsid w:val="5B0DCB5A"/>
    <w:rsid w:val="5B44A1BB"/>
    <w:rsid w:val="5B652D31"/>
    <w:rsid w:val="5B883810"/>
    <w:rsid w:val="5B976E88"/>
    <w:rsid w:val="5BC773A3"/>
    <w:rsid w:val="5BD3FC5C"/>
    <w:rsid w:val="5BDEC93C"/>
    <w:rsid w:val="5BE4F0F5"/>
    <w:rsid w:val="5C3F8091"/>
    <w:rsid w:val="5C7683C1"/>
    <w:rsid w:val="5C9DB141"/>
    <w:rsid w:val="5CE18387"/>
    <w:rsid w:val="5D1119C4"/>
    <w:rsid w:val="5D42DCA3"/>
    <w:rsid w:val="5D9BF221"/>
    <w:rsid w:val="5E18B673"/>
    <w:rsid w:val="5EE2D7B8"/>
    <w:rsid w:val="5EEF7B2A"/>
    <w:rsid w:val="5F2ADB70"/>
    <w:rsid w:val="5F493964"/>
    <w:rsid w:val="5F785D90"/>
    <w:rsid w:val="5FE33E1D"/>
    <w:rsid w:val="60159B8C"/>
    <w:rsid w:val="60169C9D"/>
    <w:rsid w:val="603896C9"/>
    <w:rsid w:val="6048BA86"/>
    <w:rsid w:val="606F40FB"/>
    <w:rsid w:val="608B4B8B"/>
    <w:rsid w:val="609D3077"/>
    <w:rsid w:val="60C232A2"/>
    <w:rsid w:val="60CE0355"/>
    <w:rsid w:val="60E3ED6F"/>
    <w:rsid w:val="60E791D5"/>
    <w:rsid w:val="6115A2CC"/>
    <w:rsid w:val="613D16FB"/>
    <w:rsid w:val="6162EE02"/>
    <w:rsid w:val="61E48AE7"/>
    <w:rsid w:val="620DF38F"/>
    <w:rsid w:val="621EF8D9"/>
    <w:rsid w:val="625E5925"/>
    <w:rsid w:val="628C9855"/>
    <w:rsid w:val="62969F62"/>
    <w:rsid w:val="62B8CC89"/>
    <w:rsid w:val="62D00489"/>
    <w:rsid w:val="637B55A0"/>
    <w:rsid w:val="6389DB6A"/>
    <w:rsid w:val="638B7999"/>
    <w:rsid w:val="63D1202D"/>
    <w:rsid w:val="64393BD2"/>
    <w:rsid w:val="64437693"/>
    <w:rsid w:val="65318339"/>
    <w:rsid w:val="6592D129"/>
    <w:rsid w:val="65A4F198"/>
    <w:rsid w:val="664CC594"/>
    <w:rsid w:val="66BE9A07"/>
    <w:rsid w:val="66E1AE04"/>
    <w:rsid w:val="67BF1C60"/>
    <w:rsid w:val="67DAE6A8"/>
    <w:rsid w:val="67E37A02"/>
    <w:rsid w:val="67E6E8F3"/>
    <w:rsid w:val="685099AA"/>
    <w:rsid w:val="686D7F33"/>
    <w:rsid w:val="6875F62B"/>
    <w:rsid w:val="687FAA94"/>
    <w:rsid w:val="688AE331"/>
    <w:rsid w:val="68A8F08A"/>
    <w:rsid w:val="68C0A20A"/>
    <w:rsid w:val="68CA306F"/>
    <w:rsid w:val="6912A8C6"/>
    <w:rsid w:val="69827694"/>
    <w:rsid w:val="69B1E744"/>
    <w:rsid w:val="69CDA604"/>
    <w:rsid w:val="69EF503F"/>
    <w:rsid w:val="69EF9CCC"/>
    <w:rsid w:val="69F520DF"/>
    <w:rsid w:val="6A56EEE7"/>
    <w:rsid w:val="6A859589"/>
    <w:rsid w:val="6AE5DF17"/>
    <w:rsid w:val="6AF7FF2D"/>
    <w:rsid w:val="6B25F0C4"/>
    <w:rsid w:val="6B3BF228"/>
    <w:rsid w:val="6B3E6F0F"/>
    <w:rsid w:val="6B8B6D2D"/>
    <w:rsid w:val="6B9CE1BF"/>
    <w:rsid w:val="6BBD300C"/>
    <w:rsid w:val="6BCBFCB6"/>
    <w:rsid w:val="6C6ADB0D"/>
    <w:rsid w:val="6C823568"/>
    <w:rsid w:val="6D333146"/>
    <w:rsid w:val="6D798310"/>
    <w:rsid w:val="6DB497E1"/>
    <w:rsid w:val="6DBF03D0"/>
    <w:rsid w:val="6DF2717A"/>
    <w:rsid w:val="6DFA39DA"/>
    <w:rsid w:val="6E03B0EA"/>
    <w:rsid w:val="6EAA2541"/>
    <w:rsid w:val="6F86293A"/>
    <w:rsid w:val="6FA3067F"/>
    <w:rsid w:val="6FC007E4"/>
    <w:rsid w:val="70471109"/>
    <w:rsid w:val="70B4ED68"/>
    <w:rsid w:val="70CCFF11"/>
    <w:rsid w:val="70D67C73"/>
    <w:rsid w:val="7153B520"/>
    <w:rsid w:val="71F0E04B"/>
    <w:rsid w:val="721D2DE6"/>
    <w:rsid w:val="72A05DBE"/>
    <w:rsid w:val="72BA2142"/>
    <w:rsid w:val="72BDC9FC"/>
    <w:rsid w:val="730EF9AC"/>
    <w:rsid w:val="7329BA32"/>
    <w:rsid w:val="736F8AA2"/>
    <w:rsid w:val="73713A73"/>
    <w:rsid w:val="737D56B5"/>
    <w:rsid w:val="744A08C4"/>
    <w:rsid w:val="74599A5D"/>
    <w:rsid w:val="7461BB92"/>
    <w:rsid w:val="748E06FA"/>
    <w:rsid w:val="749E2F57"/>
    <w:rsid w:val="74B3AAAD"/>
    <w:rsid w:val="750ABA14"/>
    <w:rsid w:val="751CAD89"/>
    <w:rsid w:val="751D0EF0"/>
    <w:rsid w:val="75216D73"/>
    <w:rsid w:val="75A16E52"/>
    <w:rsid w:val="75AD7FC2"/>
    <w:rsid w:val="75D3DD65"/>
    <w:rsid w:val="75EC62EA"/>
    <w:rsid w:val="7608EE1A"/>
    <w:rsid w:val="760EECFA"/>
    <w:rsid w:val="7634AE93"/>
    <w:rsid w:val="76722D4B"/>
    <w:rsid w:val="76CF0935"/>
    <w:rsid w:val="76DB915A"/>
    <w:rsid w:val="770ED8A3"/>
    <w:rsid w:val="773C5BB6"/>
    <w:rsid w:val="774E40A7"/>
    <w:rsid w:val="77AE51CA"/>
    <w:rsid w:val="77B23A8C"/>
    <w:rsid w:val="77BD1F8A"/>
    <w:rsid w:val="77EA401B"/>
    <w:rsid w:val="77F14BBF"/>
    <w:rsid w:val="77FAE4AA"/>
    <w:rsid w:val="780F34C8"/>
    <w:rsid w:val="783F13BA"/>
    <w:rsid w:val="785386E3"/>
    <w:rsid w:val="78B35E66"/>
    <w:rsid w:val="78C4D7EE"/>
    <w:rsid w:val="78F7268A"/>
    <w:rsid w:val="78F89346"/>
    <w:rsid w:val="7903C74C"/>
    <w:rsid w:val="79E0DA0A"/>
    <w:rsid w:val="79E8F6AC"/>
    <w:rsid w:val="7A3D9189"/>
    <w:rsid w:val="7A47FC9D"/>
    <w:rsid w:val="7A735527"/>
    <w:rsid w:val="7A7ADEC3"/>
    <w:rsid w:val="7AF43585"/>
    <w:rsid w:val="7BEB57DB"/>
    <w:rsid w:val="7BF31FA9"/>
    <w:rsid w:val="7C0CF8DA"/>
    <w:rsid w:val="7C735F4D"/>
    <w:rsid w:val="7C9170C3"/>
    <w:rsid w:val="7D04F17C"/>
    <w:rsid w:val="7D067106"/>
    <w:rsid w:val="7D497FC5"/>
    <w:rsid w:val="7DD1012E"/>
    <w:rsid w:val="7E17FBEE"/>
    <w:rsid w:val="7E241929"/>
    <w:rsid w:val="7E3ECBA6"/>
    <w:rsid w:val="7E615F48"/>
    <w:rsid w:val="7E91CA2C"/>
    <w:rsid w:val="7ED8A5AF"/>
    <w:rsid w:val="7EDB1739"/>
    <w:rsid w:val="7F12E21E"/>
    <w:rsid w:val="7F1A6C17"/>
    <w:rsid w:val="7F3B0453"/>
    <w:rsid w:val="7F4D3FB1"/>
    <w:rsid w:val="7F517A94"/>
    <w:rsid w:val="7F7FDD56"/>
    <w:rsid w:val="7F9DA15B"/>
    <w:rsid w:val="7FBD4C71"/>
    <w:rsid w:val="7FBE4C95"/>
    <w:rsid w:val="7FBE924B"/>
    <w:rsid w:val="7FC7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FA23D"/>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E1"/>
  </w:style>
  <w:style w:type="paragraph" w:styleId="Heading1">
    <w:name w:val="heading 1"/>
    <w:basedOn w:val="Normal"/>
    <w:next w:val="Normal"/>
    <w:link w:val="Heading1Char"/>
    <w:uiPriority w:val="9"/>
    <w:qFormat/>
    <w:rsid w:val="00D160E1"/>
    <w:pPr>
      <w:outlineLvl w:val="0"/>
    </w:pPr>
    <w:rPr>
      <w:rFonts w:ascii="Calibri" w:eastAsia="Calibri" w:hAnsi="Calibri" w:cs="Calibri"/>
      <w:b/>
      <w:bCs/>
      <w:color w:val="FFFFFF" w:themeColor="background1"/>
      <w:spacing w:val="-14"/>
      <w:position w:val="2"/>
      <w:sz w:val="72"/>
      <w:szCs w:val="52"/>
    </w:rPr>
  </w:style>
  <w:style w:type="paragraph" w:styleId="Heading2">
    <w:name w:val="heading 2"/>
    <w:basedOn w:val="Normal"/>
    <w:next w:val="Normal"/>
    <w:link w:val="Heading2Char"/>
    <w:uiPriority w:val="9"/>
    <w:unhideWhenUsed/>
    <w:qFormat/>
    <w:rsid w:val="00CE286D"/>
    <w:pPr>
      <w:shd w:val="clear" w:color="auto" w:fill="7F7F7F" w:themeFill="text1" w:themeFillTint="80"/>
      <w:outlineLvl w:val="1"/>
    </w:pPr>
    <w:rPr>
      <w:color w:val="F2F2F2" w:themeColor="background1" w:themeShade="F2"/>
      <w:sz w:val="40"/>
      <w:szCs w:val="40"/>
    </w:rPr>
  </w:style>
  <w:style w:type="paragraph" w:styleId="Heading3">
    <w:name w:val="heading 3"/>
    <w:basedOn w:val="Normal"/>
    <w:next w:val="Normal"/>
    <w:link w:val="Heading3Char"/>
    <w:uiPriority w:val="9"/>
    <w:unhideWhenUsed/>
    <w:qFormat/>
    <w:rsid w:val="00073A96"/>
    <w:pPr>
      <w:keepNext/>
      <w:keepLines/>
      <w:spacing w:before="40"/>
      <w:outlineLvl w:val="2"/>
    </w:pPr>
    <w:rPr>
      <w:rFonts w:eastAsiaTheme="majorEastAsia" w:cstheme="majorBidi"/>
      <w:b/>
      <w:color w:val="ED7D31" w:themeColor="accen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0E1"/>
    <w:rPr>
      <w:rFonts w:ascii="Calibri" w:eastAsia="Calibri" w:hAnsi="Calibri" w:cs="Calibri"/>
      <w:b/>
      <w:bCs/>
      <w:color w:val="FFFFFF" w:themeColor="background1"/>
      <w:spacing w:val="-14"/>
      <w:position w:val="2"/>
      <w:sz w:val="72"/>
      <w:szCs w:val="52"/>
    </w:rPr>
  </w:style>
  <w:style w:type="table" w:styleId="TableGrid">
    <w:name w:val="Table Grid"/>
    <w:basedOn w:val="TableNormal"/>
    <w:uiPriority w:val="39"/>
    <w:rsid w:val="00D16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286D"/>
    <w:rPr>
      <w:color w:val="F2F2F2" w:themeColor="background1" w:themeShade="F2"/>
      <w:sz w:val="40"/>
      <w:szCs w:val="40"/>
      <w:shd w:val="clear" w:color="auto" w:fill="7F7F7F" w:themeFill="text1" w:themeFillTint="80"/>
    </w:rPr>
  </w:style>
  <w:style w:type="character" w:customStyle="1" w:styleId="Heading3Char">
    <w:name w:val="Heading 3 Char"/>
    <w:basedOn w:val="DefaultParagraphFont"/>
    <w:link w:val="Heading3"/>
    <w:uiPriority w:val="9"/>
    <w:rsid w:val="00073A96"/>
    <w:rPr>
      <w:rFonts w:eastAsiaTheme="majorEastAsia" w:cstheme="majorBidi"/>
      <w:b/>
      <w:color w:val="ED7D31" w:themeColor="accent2"/>
      <w:sz w:val="32"/>
      <w:szCs w:val="32"/>
    </w:rPr>
  </w:style>
  <w:style w:type="paragraph" w:styleId="ListParagraph">
    <w:name w:val="List Paragraph"/>
    <w:basedOn w:val="Normal"/>
    <w:uiPriority w:val="34"/>
    <w:qFormat/>
    <w:rsid w:val="00073A96"/>
    <w:pPr>
      <w:ind w:left="720"/>
      <w:contextualSpacing/>
    </w:pPr>
  </w:style>
  <w:style w:type="paragraph" w:styleId="Header">
    <w:name w:val="header"/>
    <w:basedOn w:val="Normal"/>
    <w:link w:val="HeaderChar"/>
    <w:uiPriority w:val="99"/>
    <w:unhideWhenUsed/>
    <w:rsid w:val="00EC7FE4"/>
    <w:pPr>
      <w:tabs>
        <w:tab w:val="center" w:pos="4680"/>
        <w:tab w:val="right" w:pos="9360"/>
      </w:tabs>
    </w:pPr>
  </w:style>
  <w:style w:type="character" w:customStyle="1" w:styleId="HeaderChar">
    <w:name w:val="Header Char"/>
    <w:basedOn w:val="DefaultParagraphFont"/>
    <w:link w:val="Header"/>
    <w:uiPriority w:val="99"/>
    <w:rsid w:val="00EC7FE4"/>
  </w:style>
  <w:style w:type="paragraph" w:styleId="Footer">
    <w:name w:val="footer"/>
    <w:basedOn w:val="Normal"/>
    <w:link w:val="FooterChar"/>
    <w:uiPriority w:val="99"/>
    <w:unhideWhenUsed/>
    <w:rsid w:val="00EC7FE4"/>
    <w:pPr>
      <w:tabs>
        <w:tab w:val="center" w:pos="4680"/>
        <w:tab w:val="right" w:pos="9360"/>
      </w:tabs>
    </w:pPr>
  </w:style>
  <w:style w:type="character" w:customStyle="1" w:styleId="FooterChar">
    <w:name w:val="Footer Char"/>
    <w:basedOn w:val="DefaultParagraphFont"/>
    <w:link w:val="Footer"/>
    <w:uiPriority w:val="99"/>
    <w:rsid w:val="00EC7FE4"/>
  </w:style>
  <w:style w:type="paragraph" w:styleId="NormalWeb">
    <w:name w:val="Normal (Web)"/>
    <w:basedOn w:val="Normal"/>
    <w:uiPriority w:val="99"/>
    <w:semiHidden/>
    <w:unhideWhenUsed/>
    <w:rsid w:val="00EC7FE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C7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FE4"/>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D5F8B"/>
    <w:rPr>
      <w:color w:val="605E5C"/>
      <w:shd w:val="clear" w:color="auto" w:fill="E1DFDD"/>
    </w:rPr>
  </w:style>
  <w:style w:type="character" w:customStyle="1" w:styleId="cf01">
    <w:name w:val="cf01"/>
    <w:basedOn w:val="DefaultParagraphFont"/>
    <w:rsid w:val="001B7B0C"/>
    <w:rPr>
      <w:rFonts w:ascii="Segoe UI" w:hAnsi="Segoe UI" w:cs="Segoe UI" w:hint="default"/>
      <w:sz w:val="18"/>
      <w:szCs w:val="18"/>
    </w:rPr>
  </w:style>
  <w:style w:type="character" w:styleId="FollowedHyperlink">
    <w:name w:val="FollowedHyperlink"/>
    <w:basedOn w:val="DefaultParagraphFont"/>
    <w:uiPriority w:val="99"/>
    <w:semiHidden/>
    <w:unhideWhenUsed/>
    <w:rsid w:val="00407B2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178E9"/>
    <w:rPr>
      <w:b/>
      <w:bCs/>
    </w:rPr>
  </w:style>
  <w:style w:type="character" w:customStyle="1" w:styleId="CommentSubjectChar">
    <w:name w:val="Comment Subject Char"/>
    <w:basedOn w:val="CommentTextChar"/>
    <w:link w:val="CommentSubject"/>
    <w:uiPriority w:val="99"/>
    <w:semiHidden/>
    <w:rsid w:val="002178E9"/>
    <w:rPr>
      <w:b/>
      <w:bCs/>
      <w:sz w:val="20"/>
      <w:szCs w:val="20"/>
    </w:rPr>
  </w:style>
  <w:style w:type="paragraph" w:styleId="Revision">
    <w:name w:val="Revision"/>
    <w:hidden/>
    <w:uiPriority w:val="99"/>
    <w:semiHidden/>
    <w:rsid w:val="002F2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8426">
      <w:bodyDiv w:val="1"/>
      <w:marLeft w:val="0"/>
      <w:marRight w:val="0"/>
      <w:marTop w:val="0"/>
      <w:marBottom w:val="0"/>
      <w:divBdr>
        <w:top w:val="none" w:sz="0" w:space="0" w:color="auto"/>
        <w:left w:val="none" w:sz="0" w:space="0" w:color="auto"/>
        <w:bottom w:val="none" w:sz="0" w:space="0" w:color="auto"/>
        <w:right w:val="none" w:sz="0" w:space="0" w:color="auto"/>
      </w:divBdr>
    </w:div>
    <w:div w:id="491071185">
      <w:bodyDiv w:val="1"/>
      <w:marLeft w:val="0"/>
      <w:marRight w:val="0"/>
      <w:marTop w:val="0"/>
      <w:marBottom w:val="0"/>
      <w:divBdr>
        <w:top w:val="none" w:sz="0" w:space="0" w:color="auto"/>
        <w:left w:val="none" w:sz="0" w:space="0" w:color="auto"/>
        <w:bottom w:val="none" w:sz="0" w:space="0" w:color="auto"/>
        <w:right w:val="none" w:sz="0" w:space="0" w:color="auto"/>
      </w:divBdr>
    </w:div>
    <w:div w:id="947585475">
      <w:bodyDiv w:val="1"/>
      <w:marLeft w:val="0"/>
      <w:marRight w:val="0"/>
      <w:marTop w:val="0"/>
      <w:marBottom w:val="0"/>
      <w:divBdr>
        <w:top w:val="none" w:sz="0" w:space="0" w:color="auto"/>
        <w:left w:val="none" w:sz="0" w:space="0" w:color="auto"/>
        <w:bottom w:val="none" w:sz="0" w:space="0" w:color="auto"/>
        <w:right w:val="none" w:sz="0" w:space="0" w:color="auto"/>
      </w:divBdr>
    </w:div>
    <w:div w:id="1298029189">
      <w:bodyDiv w:val="1"/>
      <w:marLeft w:val="0"/>
      <w:marRight w:val="0"/>
      <w:marTop w:val="0"/>
      <w:marBottom w:val="0"/>
      <w:divBdr>
        <w:top w:val="none" w:sz="0" w:space="0" w:color="auto"/>
        <w:left w:val="none" w:sz="0" w:space="0" w:color="auto"/>
        <w:bottom w:val="none" w:sz="0" w:space="0" w:color="auto"/>
        <w:right w:val="none" w:sz="0" w:space="0" w:color="auto"/>
      </w:divBdr>
    </w:div>
    <w:div w:id="1404327899">
      <w:bodyDiv w:val="1"/>
      <w:marLeft w:val="0"/>
      <w:marRight w:val="0"/>
      <w:marTop w:val="0"/>
      <w:marBottom w:val="0"/>
      <w:divBdr>
        <w:top w:val="none" w:sz="0" w:space="0" w:color="auto"/>
        <w:left w:val="none" w:sz="0" w:space="0" w:color="auto"/>
        <w:bottom w:val="none" w:sz="0" w:space="0" w:color="auto"/>
        <w:right w:val="none" w:sz="0" w:space="0" w:color="auto"/>
      </w:divBdr>
      <w:divsChild>
        <w:div w:id="764422182">
          <w:marLeft w:val="0"/>
          <w:marRight w:val="0"/>
          <w:marTop w:val="0"/>
          <w:marBottom w:val="0"/>
          <w:divBdr>
            <w:top w:val="none" w:sz="0" w:space="0" w:color="auto"/>
            <w:left w:val="none" w:sz="0" w:space="0" w:color="auto"/>
            <w:bottom w:val="none" w:sz="0" w:space="0" w:color="auto"/>
            <w:right w:val="none" w:sz="0" w:space="0" w:color="auto"/>
          </w:divBdr>
          <w:divsChild>
            <w:div w:id="2059430637">
              <w:marLeft w:val="0"/>
              <w:marRight w:val="0"/>
              <w:marTop w:val="0"/>
              <w:marBottom w:val="0"/>
              <w:divBdr>
                <w:top w:val="none" w:sz="0" w:space="0" w:color="auto"/>
                <w:left w:val="none" w:sz="0" w:space="0" w:color="auto"/>
                <w:bottom w:val="none" w:sz="0" w:space="0" w:color="auto"/>
                <w:right w:val="none" w:sz="0" w:space="0" w:color="auto"/>
              </w:divBdr>
              <w:divsChild>
                <w:div w:id="9019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ewresearch.org/fact-tank/2016/10/25/oversampling-is-used-to-study-small-groups-not-bias-poll-results/" TargetMode="External"/><Relationship Id="rId18" Type="http://schemas.openxmlformats.org/officeDocument/2006/relationships/hyperlink" Target="https://www.campaignmonitor.com/resources/guides/email-marketing-benchmarks/"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yperlink" Target="https://tobaccoeval.ucdavis.edu/ectc-public-opinion-survey" TargetMode="External"/><Relationship Id="rId7" Type="http://schemas.openxmlformats.org/officeDocument/2006/relationships/endnotes" Target="endnotes.xml"/><Relationship Id="rId12" Type="http://schemas.openxmlformats.org/officeDocument/2006/relationships/hyperlink" Target="https://www.calculator.net/sample-size-calculator.html" TargetMode="External"/><Relationship Id="rId17" Type="http://schemas.openxmlformats.org/officeDocument/2006/relationships/hyperlink" Target="https://www.pewresearch.org/fact-tank/2016/10/25/oversampling-is-used-to-study-small-groups-not-bias-poll-resul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s.sagepub.com/doi/pdf/10.4256/mio.2010.0014" TargetMode="External"/><Relationship Id="rId20" Type="http://schemas.openxmlformats.org/officeDocument/2006/relationships/hyperlink" Target="https://www.questionpro.com/blog/survey-modes-and-response-r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baccoeval.ucdavis.edu/parameters-and-sampl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cec.sf.ucdavis.edu/data-collector-training" TargetMode="External"/><Relationship Id="rId23" Type="http://schemas.openxmlformats.org/officeDocument/2006/relationships/footer" Target="footer1.xml"/><Relationship Id="rId10" Type="http://schemas.openxmlformats.org/officeDocument/2006/relationships/hyperlink" Target="https://tobaccoeval.ucdavis.edu/end-use-strategizing" TargetMode="External"/><Relationship Id="rId19" Type="http://schemas.openxmlformats.org/officeDocument/2006/relationships/hyperlink" Target="https://www.driveresearch.com/market-research-company-blog/5-ways-to-increase-phone-survey-response-rates/" TargetMode="External"/><Relationship Id="rId4" Type="http://schemas.openxmlformats.org/officeDocument/2006/relationships/settings" Target="settings.xml"/><Relationship Id="rId9" Type="http://schemas.openxmlformats.org/officeDocument/2006/relationships/hyperlink" Target="https://tobaccoeval.ucdavis.edu/evaluation-guide" TargetMode="External"/><Relationship Id="rId14" Type="http://schemas.openxmlformats.org/officeDocument/2006/relationships/hyperlink" Target="https://tcec.sf.ucdavis.edu/pilot-testing"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253D1-8BCE-4AA8-B5C7-A60A7EA5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2338</Words>
  <Characters>13332</Characters>
  <Application>Microsoft Office Word</Application>
  <DocSecurity>0</DocSecurity>
  <Lines>111</Lines>
  <Paragraphs>31</Paragraphs>
  <ScaleCrop>false</ScaleCrop>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Feruzi Mwero</dc:creator>
  <cp:keywords/>
  <dc:description/>
  <cp:lastModifiedBy>Andersen Der Hau Yang</cp:lastModifiedBy>
  <cp:revision>58</cp:revision>
  <cp:lastPrinted>2018-11-01T19:27:00Z</cp:lastPrinted>
  <dcterms:created xsi:type="dcterms:W3CDTF">2022-06-08T17:45:00Z</dcterms:created>
  <dcterms:modified xsi:type="dcterms:W3CDTF">2022-06-14T22:23:00Z</dcterms:modified>
</cp:coreProperties>
</file>